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F1" w:rsidRPr="00860A4F" w:rsidRDefault="00E677F1" w:rsidP="00E677F1">
      <w:pPr>
        <w:spacing w:after="0" w:line="240" w:lineRule="auto"/>
        <w:jc w:val="center"/>
        <w:rPr>
          <w:rFonts w:ascii="Times New Roman" w:hAnsi="Times New Roman" w:cs="Times New Roman"/>
          <w:b/>
          <w:sz w:val="24"/>
          <w:szCs w:val="24"/>
          <w:lang w:val="kk-KZ"/>
        </w:rPr>
      </w:pPr>
    </w:p>
    <w:p w:rsidR="00E677F1" w:rsidRPr="00860A4F" w:rsidRDefault="00E677F1" w:rsidP="00E677F1">
      <w:pPr>
        <w:spacing w:after="0" w:line="240" w:lineRule="auto"/>
        <w:jc w:val="center"/>
        <w:rPr>
          <w:rFonts w:ascii="Times New Roman" w:hAnsi="Times New Roman" w:cs="Times New Roman"/>
          <w:b/>
          <w:sz w:val="24"/>
          <w:szCs w:val="24"/>
          <w:lang w:val="kk-KZ"/>
        </w:rPr>
      </w:pPr>
    </w:p>
    <w:p w:rsidR="00E677F1" w:rsidRPr="00860A4F" w:rsidRDefault="00E677F1" w:rsidP="00E677F1">
      <w:pPr>
        <w:spacing w:after="0" w:line="240" w:lineRule="auto"/>
        <w:jc w:val="center"/>
        <w:rPr>
          <w:rFonts w:ascii="Times New Roman" w:hAnsi="Times New Roman" w:cs="Times New Roman"/>
          <w:b/>
          <w:sz w:val="24"/>
          <w:szCs w:val="24"/>
          <w:lang w:val="kk-KZ"/>
        </w:rPr>
      </w:pPr>
    </w:p>
    <w:tbl>
      <w:tblPr>
        <w:tblStyle w:val="a5"/>
        <w:tblW w:w="9854" w:type="dxa"/>
        <w:tblLayout w:type="fixed"/>
        <w:tblLook w:val="04A0"/>
      </w:tblPr>
      <w:tblGrid>
        <w:gridCol w:w="817"/>
        <w:gridCol w:w="851"/>
        <w:gridCol w:w="454"/>
        <w:gridCol w:w="1388"/>
        <w:gridCol w:w="738"/>
        <w:gridCol w:w="916"/>
        <w:gridCol w:w="614"/>
        <w:gridCol w:w="284"/>
        <w:gridCol w:w="47"/>
        <w:gridCol w:w="945"/>
        <w:gridCol w:w="312"/>
        <w:gridCol w:w="113"/>
        <w:gridCol w:w="142"/>
        <w:gridCol w:w="833"/>
        <w:gridCol w:w="1400"/>
      </w:tblGrid>
      <w:tr w:rsidR="00E677F1" w:rsidRPr="00860A4F" w:rsidTr="00A97E9C">
        <w:tc>
          <w:tcPr>
            <w:tcW w:w="9854" w:type="dxa"/>
            <w:gridSpan w:val="15"/>
          </w:tcPr>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әл-Фараби атындағы Қазақ Ұлттық университеті</w:t>
            </w:r>
          </w:p>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Силлабус</w:t>
            </w:r>
          </w:p>
          <w:p w:rsidR="00E677F1" w:rsidRPr="00860A4F" w:rsidRDefault="00957CBD" w:rsidP="00A97E9C">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00E677F1" w:rsidRPr="00860A4F">
              <w:rPr>
                <w:rFonts w:ascii="Times New Roman" w:hAnsi="Times New Roman" w:cs="Times New Roman"/>
                <w:b/>
                <w:sz w:val="24"/>
                <w:szCs w:val="24"/>
                <w:lang w:val="kk-KZ"/>
              </w:rPr>
              <w:t xml:space="preserve"> 1204 «Аргументтеудің теория мен практикасы»</w:t>
            </w:r>
          </w:p>
          <w:p w:rsidR="00E677F1" w:rsidRPr="00860A4F" w:rsidRDefault="00D34E1E" w:rsidP="00A97E9C">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2018-2019</w:t>
            </w:r>
            <w:r w:rsidR="00E677F1" w:rsidRPr="00860A4F">
              <w:rPr>
                <w:rFonts w:ascii="Times New Roman" w:hAnsi="Times New Roman" w:cs="Times New Roman"/>
                <w:b/>
                <w:sz w:val="24"/>
                <w:szCs w:val="24"/>
                <w:lang w:val="kk-KZ"/>
              </w:rPr>
              <w:t xml:space="preserve"> оқу жылы</w:t>
            </w:r>
          </w:p>
        </w:tc>
      </w:tr>
      <w:tr w:rsidR="00E677F1" w:rsidRPr="00860A4F" w:rsidTr="00A97E9C">
        <w:trPr>
          <w:trHeight w:val="265"/>
        </w:trPr>
        <w:tc>
          <w:tcPr>
            <w:tcW w:w="1668" w:type="dxa"/>
            <w:gridSpan w:val="2"/>
            <w:vMerge w:val="restart"/>
          </w:tcPr>
          <w:p w:rsidR="00E677F1" w:rsidRPr="00860A4F" w:rsidRDefault="00E677F1" w:rsidP="00A97E9C">
            <w:pPr>
              <w:autoSpaceDE w:val="0"/>
              <w:autoSpaceDN w:val="0"/>
              <w:adjustRightInd w:val="0"/>
              <w:rPr>
                <w:rFonts w:ascii="Times New Roman" w:hAnsi="Times New Roman" w:cs="Times New Roman"/>
                <w:b/>
                <w:sz w:val="24"/>
                <w:szCs w:val="24"/>
              </w:rPr>
            </w:pPr>
            <w:proofErr w:type="gramStart"/>
            <w:r w:rsidRPr="00860A4F">
              <w:rPr>
                <w:rFonts w:ascii="Times New Roman" w:hAnsi="Times New Roman" w:cs="Times New Roman"/>
                <w:b/>
                <w:sz w:val="24"/>
                <w:szCs w:val="24"/>
              </w:rPr>
              <w:t>П</w:t>
            </w:r>
            <w:proofErr w:type="gramEnd"/>
            <w:r w:rsidRPr="00860A4F">
              <w:rPr>
                <w:rFonts w:ascii="Times New Roman" w:hAnsi="Times New Roman" w:cs="Times New Roman"/>
                <w:b/>
                <w:sz w:val="24"/>
                <w:szCs w:val="24"/>
              </w:rPr>
              <w:t>әннің коды</w:t>
            </w:r>
          </w:p>
        </w:tc>
        <w:tc>
          <w:tcPr>
            <w:tcW w:w="1842" w:type="dxa"/>
            <w:gridSpan w:val="2"/>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Пәннің атауы</w:t>
            </w:r>
          </w:p>
        </w:tc>
        <w:tc>
          <w:tcPr>
            <w:tcW w:w="738" w:type="dxa"/>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rPr>
              <w:t>Тип</w:t>
            </w:r>
            <w:r w:rsidRPr="00860A4F">
              <w:rPr>
                <w:rFonts w:ascii="Times New Roman" w:hAnsi="Times New Roman" w:cs="Times New Roman"/>
                <w:b/>
                <w:sz w:val="24"/>
                <w:szCs w:val="24"/>
                <w:lang w:val="kk-KZ"/>
              </w:rPr>
              <w:t>і</w:t>
            </w:r>
          </w:p>
        </w:tc>
        <w:tc>
          <w:tcPr>
            <w:tcW w:w="2806" w:type="dxa"/>
            <w:gridSpan w:val="5"/>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Аптасына сағат саны</w:t>
            </w:r>
          </w:p>
        </w:tc>
        <w:tc>
          <w:tcPr>
            <w:tcW w:w="1400" w:type="dxa"/>
            <w:gridSpan w:val="4"/>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Кредиттер саны</w:t>
            </w:r>
          </w:p>
        </w:tc>
        <w:tc>
          <w:tcPr>
            <w:tcW w:w="1400" w:type="dxa"/>
            <w:vMerge w:val="restart"/>
          </w:tcPr>
          <w:p w:rsidR="00E677F1" w:rsidRPr="00860A4F" w:rsidRDefault="00E677F1" w:rsidP="00A97E9C">
            <w:pPr>
              <w:autoSpaceDE w:val="0"/>
              <w:autoSpaceDN w:val="0"/>
              <w:adjustRightInd w:val="0"/>
              <w:rPr>
                <w:rFonts w:ascii="Times New Roman" w:hAnsi="Times New Roman" w:cs="Times New Roman"/>
                <w:b/>
                <w:sz w:val="24"/>
                <w:szCs w:val="24"/>
                <w:lang w:val="en-US"/>
              </w:rPr>
            </w:pPr>
            <w:r w:rsidRPr="00860A4F">
              <w:rPr>
                <w:rFonts w:ascii="Times New Roman" w:hAnsi="Times New Roman" w:cs="Times New Roman"/>
                <w:b/>
                <w:sz w:val="24"/>
                <w:szCs w:val="24"/>
                <w:lang w:val="en-US"/>
              </w:rPr>
              <w:t>ECTS</w:t>
            </w:r>
          </w:p>
        </w:tc>
      </w:tr>
      <w:tr w:rsidR="00E677F1" w:rsidRPr="00860A4F" w:rsidTr="00A97E9C">
        <w:trPr>
          <w:trHeight w:val="265"/>
        </w:trPr>
        <w:tc>
          <w:tcPr>
            <w:tcW w:w="1668" w:type="dxa"/>
            <w:gridSpan w:val="2"/>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1842" w:type="dxa"/>
            <w:gridSpan w:val="2"/>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738" w:type="dxa"/>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916" w:type="dxa"/>
          </w:tcPr>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Дәріс</w:t>
            </w:r>
          </w:p>
        </w:tc>
        <w:tc>
          <w:tcPr>
            <w:tcW w:w="945" w:type="dxa"/>
            <w:gridSpan w:val="3"/>
          </w:tcPr>
          <w:p w:rsidR="00E677F1" w:rsidRPr="00860A4F" w:rsidRDefault="00E677F1" w:rsidP="00A97E9C">
            <w:pPr>
              <w:autoSpaceDE w:val="0"/>
              <w:autoSpaceDN w:val="0"/>
              <w:adjustRightInd w:val="0"/>
              <w:jc w:val="center"/>
              <w:rPr>
                <w:rFonts w:ascii="Times New Roman" w:hAnsi="Times New Roman" w:cs="Times New Roman"/>
                <w:b/>
                <w:sz w:val="24"/>
                <w:szCs w:val="24"/>
              </w:rPr>
            </w:pPr>
            <w:proofErr w:type="spellStart"/>
            <w:r w:rsidRPr="00860A4F">
              <w:rPr>
                <w:rFonts w:ascii="Times New Roman" w:hAnsi="Times New Roman" w:cs="Times New Roman"/>
                <w:b/>
                <w:sz w:val="24"/>
                <w:szCs w:val="24"/>
              </w:rPr>
              <w:t>Практ</w:t>
            </w:r>
            <w:proofErr w:type="spellEnd"/>
          </w:p>
        </w:tc>
        <w:tc>
          <w:tcPr>
            <w:tcW w:w="945" w:type="dxa"/>
          </w:tcPr>
          <w:p w:rsidR="00E677F1" w:rsidRPr="00860A4F" w:rsidRDefault="00E677F1" w:rsidP="00A97E9C">
            <w:pPr>
              <w:autoSpaceDE w:val="0"/>
              <w:autoSpaceDN w:val="0"/>
              <w:adjustRightInd w:val="0"/>
              <w:jc w:val="center"/>
              <w:rPr>
                <w:rFonts w:ascii="Times New Roman" w:hAnsi="Times New Roman" w:cs="Times New Roman"/>
                <w:b/>
                <w:sz w:val="24"/>
                <w:szCs w:val="24"/>
              </w:rPr>
            </w:pPr>
            <w:proofErr w:type="spellStart"/>
            <w:proofErr w:type="gramStart"/>
            <w:r w:rsidRPr="00860A4F">
              <w:rPr>
                <w:rFonts w:ascii="Times New Roman" w:hAnsi="Times New Roman" w:cs="Times New Roman"/>
                <w:b/>
                <w:sz w:val="24"/>
                <w:szCs w:val="24"/>
              </w:rPr>
              <w:t>Лаб</w:t>
            </w:r>
            <w:proofErr w:type="spellEnd"/>
            <w:proofErr w:type="gramEnd"/>
          </w:p>
        </w:tc>
        <w:tc>
          <w:tcPr>
            <w:tcW w:w="1400" w:type="dxa"/>
            <w:gridSpan w:val="4"/>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1400" w:type="dxa"/>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r>
      <w:tr w:rsidR="00E677F1" w:rsidRPr="00860A4F" w:rsidTr="00A97E9C">
        <w:tc>
          <w:tcPr>
            <w:tcW w:w="1668" w:type="dxa"/>
            <w:gridSpan w:val="2"/>
          </w:tcPr>
          <w:p w:rsidR="00E677F1" w:rsidRPr="00860A4F" w:rsidRDefault="00957CBD" w:rsidP="00957CB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w:t>
            </w:r>
            <w:r w:rsidR="00E677F1" w:rsidRPr="00860A4F">
              <w:rPr>
                <w:rFonts w:ascii="Times New Roman" w:hAnsi="Times New Roman" w:cs="Times New Roman"/>
                <w:b/>
                <w:sz w:val="24"/>
                <w:szCs w:val="24"/>
                <w:lang w:val="kk-KZ"/>
              </w:rPr>
              <w:t>1204</w:t>
            </w:r>
          </w:p>
        </w:tc>
        <w:tc>
          <w:tcPr>
            <w:tcW w:w="1842" w:type="dxa"/>
            <w:gridSpan w:val="2"/>
          </w:tcPr>
          <w:p w:rsidR="00E677F1" w:rsidRPr="00860A4F" w:rsidRDefault="00E677F1" w:rsidP="00A97E9C">
            <w:pPr>
              <w:autoSpaceDE w:val="0"/>
              <w:autoSpaceDN w:val="0"/>
              <w:adjustRightInd w:val="0"/>
              <w:rPr>
                <w:rFonts w:ascii="Times New Roman" w:hAnsi="Times New Roman" w:cs="Times New Roman"/>
                <w:sz w:val="24"/>
                <w:szCs w:val="24"/>
                <w:lang w:val="kk-KZ"/>
              </w:rPr>
            </w:pPr>
            <w:r w:rsidRPr="00860A4F">
              <w:rPr>
                <w:rFonts w:ascii="Times New Roman" w:hAnsi="Times New Roman" w:cs="Times New Roman"/>
                <w:b/>
                <w:sz w:val="24"/>
                <w:szCs w:val="24"/>
                <w:lang w:val="kk-KZ"/>
              </w:rPr>
              <w:t>«</w:t>
            </w:r>
            <w:r w:rsidR="00957CBD" w:rsidRPr="00860A4F">
              <w:rPr>
                <w:rFonts w:ascii="Times New Roman" w:hAnsi="Times New Roman" w:cs="Times New Roman"/>
                <w:b/>
                <w:sz w:val="24"/>
                <w:szCs w:val="24"/>
                <w:lang w:val="kk-KZ"/>
              </w:rPr>
              <w:t>Аргументтеудің теория мен практикасы</w:t>
            </w:r>
            <w:r w:rsidRPr="00860A4F">
              <w:rPr>
                <w:rFonts w:ascii="Times New Roman" w:hAnsi="Times New Roman" w:cs="Times New Roman"/>
                <w:b/>
                <w:sz w:val="24"/>
                <w:szCs w:val="24"/>
                <w:lang w:val="kk-KZ"/>
              </w:rPr>
              <w:t>»</w:t>
            </w:r>
          </w:p>
        </w:tc>
        <w:tc>
          <w:tcPr>
            <w:tcW w:w="738" w:type="dxa"/>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ОК</w:t>
            </w:r>
          </w:p>
        </w:tc>
        <w:tc>
          <w:tcPr>
            <w:tcW w:w="916" w:type="dxa"/>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1</w:t>
            </w:r>
          </w:p>
        </w:tc>
        <w:tc>
          <w:tcPr>
            <w:tcW w:w="945" w:type="dxa"/>
            <w:gridSpan w:val="3"/>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0</w:t>
            </w:r>
          </w:p>
        </w:tc>
        <w:tc>
          <w:tcPr>
            <w:tcW w:w="945" w:type="dxa"/>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1</w:t>
            </w:r>
          </w:p>
        </w:tc>
        <w:tc>
          <w:tcPr>
            <w:tcW w:w="1400" w:type="dxa"/>
            <w:gridSpan w:val="4"/>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2</w:t>
            </w:r>
          </w:p>
        </w:tc>
        <w:tc>
          <w:tcPr>
            <w:tcW w:w="1400" w:type="dxa"/>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6</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proofErr w:type="spellStart"/>
            <w:r w:rsidRPr="00860A4F">
              <w:rPr>
                <w:rFonts w:ascii="Times New Roman" w:hAnsi="Times New Roman" w:cs="Times New Roman"/>
                <w:b/>
                <w:sz w:val="24"/>
                <w:szCs w:val="24"/>
              </w:rPr>
              <w:t>Пререквизит</w:t>
            </w:r>
            <w:proofErr w:type="spellEnd"/>
            <w:r w:rsidRPr="00860A4F">
              <w:rPr>
                <w:rFonts w:ascii="Times New Roman" w:hAnsi="Times New Roman" w:cs="Times New Roman"/>
                <w:b/>
                <w:sz w:val="24"/>
                <w:szCs w:val="24"/>
                <w:lang w:val="kk-KZ"/>
              </w:rPr>
              <w:t>тері</w:t>
            </w:r>
          </w:p>
        </w:tc>
        <w:tc>
          <w:tcPr>
            <w:tcW w:w="7732" w:type="dxa"/>
            <w:gridSpan w:val="12"/>
          </w:tcPr>
          <w:p w:rsidR="00E677F1" w:rsidRPr="00860A4F" w:rsidRDefault="00E677F1" w:rsidP="00A97E9C">
            <w:pPr>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Қазақстан</w:t>
            </w:r>
            <w:r w:rsidR="00957CBD">
              <w:rPr>
                <w:rFonts w:ascii="Times New Roman" w:hAnsi="Times New Roman" w:cs="Times New Roman"/>
                <w:sz w:val="24"/>
                <w:szCs w:val="24"/>
                <w:lang w:val="kk-KZ"/>
              </w:rPr>
              <w:t xml:space="preserve"> тарихы, Логика</w:t>
            </w:r>
            <w:r w:rsidRPr="00860A4F">
              <w:rPr>
                <w:rFonts w:ascii="Times New Roman" w:hAnsi="Times New Roman" w:cs="Times New Roman"/>
                <w:sz w:val="24"/>
                <w:szCs w:val="24"/>
                <w:lang w:val="kk-KZ"/>
              </w:rPr>
              <w:t xml:space="preserve">, </w:t>
            </w:r>
            <w:r w:rsidR="00957CBD">
              <w:rPr>
                <w:rFonts w:ascii="Times New Roman" w:hAnsi="Times New Roman" w:cs="Times New Roman"/>
                <w:sz w:val="24"/>
                <w:szCs w:val="24"/>
                <w:lang w:val="kk-KZ"/>
              </w:rPr>
              <w:t>Риторика</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Дәріскер</w:t>
            </w:r>
          </w:p>
        </w:tc>
        <w:tc>
          <w:tcPr>
            <w:tcW w:w="3656" w:type="dxa"/>
            <w:gridSpan w:val="4"/>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Асқар Лесхан Әмірханұлы</w:t>
            </w:r>
          </w:p>
        </w:tc>
        <w:tc>
          <w:tcPr>
            <w:tcW w:w="1701" w:type="dxa"/>
            <w:gridSpan w:val="5"/>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Офис-сағаты</w:t>
            </w:r>
          </w:p>
        </w:tc>
        <w:tc>
          <w:tcPr>
            <w:tcW w:w="2375" w:type="dxa"/>
            <w:gridSpan w:val="3"/>
            <w:vMerge w:val="restart"/>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Кесте бойынша</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e-mail</w:t>
            </w:r>
          </w:p>
        </w:tc>
        <w:tc>
          <w:tcPr>
            <w:tcW w:w="3656" w:type="dxa"/>
            <w:gridSpan w:val="4"/>
          </w:tcPr>
          <w:p w:rsidR="00E677F1" w:rsidRPr="00860A4F" w:rsidRDefault="00E677F1" w:rsidP="00A97E9C">
            <w:pPr>
              <w:tabs>
                <w:tab w:val="left" w:pos="1250"/>
              </w:tabs>
              <w:jc w:val="both"/>
              <w:rPr>
                <w:rFonts w:ascii="Times New Roman" w:hAnsi="Times New Roman" w:cs="Times New Roman"/>
                <w:smallCaps/>
                <w:sz w:val="24"/>
                <w:szCs w:val="24"/>
                <w:lang w:val="kk-KZ"/>
              </w:rPr>
            </w:pPr>
            <w:r w:rsidRPr="00860A4F">
              <w:rPr>
                <w:rFonts w:ascii="Times New Roman" w:hAnsi="Times New Roman" w:cs="Times New Roman"/>
                <w:smallCaps/>
                <w:sz w:val="24"/>
                <w:szCs w:val="24"/>
                <w:lang w:val="en-US"/>
              </w:rPr>
              <w:t>Askar.Leskhan@mail.ru</w:t>
            </w:r>
          </w:p>
        </w:tc>
        <w:tc>
          <w:tcPr>
            <w:tcW w:w="1701" w:type="dxa"/>
            <w:gridSpan w:val="5"/>
            <w:vMerge/>
          </w:tcPr>
          <w:p w:rsidR="00E677F1" w:rsidRPr="00860A4F" w:rsidRDefault="00E677F1" w:rsidP="00A97E9C">
            <w:pPr>
              <w:autoSpaceDE w:val="0"/>
              <w:autoSpaceDN w:val="0"/>
              <w:adjustRightInd w:val="0"/>
              <w:rPr>
                <w:rFonts w:ascii="Times New Roman" w:hAnsi="Times New Roman" w:cs="Times New Roman"/>
                <w:b/>
                <w:sz w:val="24"/>
                <w:szCs w:val="24"/>
                <w:lang w:val="kk-KZ"/>
              </w:rPr>
            </w:pPr>
          </w:p>
        </w:tc>
        <w:tc>
          <w:tcPr>
            <w:tcW w:w="2375" w:type="dxa"/>
            <w:gridSpan w:val="3"/>
            <w:vMerge/>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Телефондары </w:t>
            </w:r>
          </w:p>
        </w:tc>
        <w:tc>
          <w:tcPr>
            <w:tcW w:w="3656" w:type="dxa"/>
            <w:gridSpan w:val="4"/>
          </w:tcPr>
          <w:p w:rsidR="00E677F1" w:rsidRPr="00860A4F" w:rsidRDefault="00E677F1" w:rsidP="00A97E9C">
            <w:pPr>
              <w:tabs>
                <w:tab w:val="left" w:pos="1250"/>
              </w:tabs>
              <w:ind w:firstLine="34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Тел: раб: 2925717 Коммун. 2130</w:t>
            </w:r>
            <w:r w:rsidRPr="00860A4F">
              <w:rPr>
                <w:rFonts w:ascii="Times New Roman" w:hAnsi="Times New Roman" w:cs="Times New Roman"/>
                <w:sz w:val="24"/>
                <w:szCs w:val="24"/>
                <w:lang w:val="kk-KZ"/>
              </w:rPr>
              <w:tab/>
            </w:r>
          </w:p>
          <w:p w:rsidR="00E677F1" w:rsidRPr="00860A4F" w:rsidRDefault="00E677F1" w:rsidP="00A97E9C">
            <w:pPr>
              <w:tabs>
                <w:tab w:val="left" w:pos="1250"/>
              </w:tabs>
              <w:ind w:firstLine="340"/>
              <w:jc w:val="both"/>
              <w:rPr>
                <w:rFonts w:ascii="Times New Roman" w:hAnsi="Times New Roman" w:cs="Times New Roman"/>
                <w:smallCaps/>
                <w:sz w:val="24"/>
                <w:szCs w:val="24"/>
                <w:lang w:val="kk-KZ"/>
              </w:rPr>
            </w:pPr>
            <w:r w:rsidRPr="00860A4F">
              <w:rPr>
                <w:rFonts w:ascii="Times New Roman" w:hAnsi="Times New Roman" w:cs="Times New Roman"/>
                <w:sz w:val="24"/>
                <w:szCs w:val="24"/>
                <w:lang w:val="kk-KZ"/>
              </w:rPr>
              <w:t xml:space="preserve">Тел. Ұялы. </w:t>
            </w:r>
            <w:r w:rsidRPr="00860A4F">
              <w:rPr>
                <w:rFonts w:ascii="Times New Roman" w:hAnsi="Times New Roman" w:cs="Times New Roman"/>
                <w:smallCaps/>
                <w:sz w:val="24"/>
                <w:szCs w:val="24"/>
                <w:lang w:val="kk-KZ"/>
              </w:rPr>
              <w:t>8 701 478 97 44</w:t>
            </w:r>
          </w:p>
          <w:p w:rsidR="00E677F1" w:rsidRPr="00860A4F" w:rsidRDefault="00E677F1" w:rsidP="00A97E9C">
            <w:pPr>
              <w:tabs>
                <w:tab w:val="left" w:pos="300"/>
              </w:tabs>
              <w:autoSpaceDE w:val="0"/>
              <w:autoSpaceDN w:val="0"/>
              <w:adjustRightInd w:val="0"/>
              <w:rPr>
                <w:rFonts w:ascii="Times New Roman" w:hAnsi="Times New Roman" w:cs="Times New Roman"/>
                <w:sz w:val="24"/>
                <w:szCs w:val="24"/>
                <w:lang w:val="kk-KZ"/>
              </w:rPr>
            </w:pPr>
          </w:p>
        </w:tc>
        <w:tc>
          <w:tcPr>
            <w:tcW w:w="1701" w:type="dxa"/>
            <w:gridSpan w:val="5"/>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Аудитория </w:t>
            </w:r>
          </w:p>
        </w:tc>
        <w:tc>
          <w:tcPr>
            <w:tcW w:w="2375" w:type="dxa"/>
            <w:gridSpan w:val="3"/>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p>
        </w:tc>
      </w:tr>
      <w:tr w:rsidR="00E677F1" w:rsidRPr="00D34E1E"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Пәннің сипаттамасы</w:t>
            </w:r>
          </w:p>
        </w:tc>
        <w:tc>
          <w:tcPr>
            <w:tcW w:w="7732" w:type="dxa"/>
            <w:gridSpan w:val="12"/>
          </w:tcPr>
          <w:p w:rsidR="00E677F1" w:rsidRPr="00860A4F" w:rsidRDefault="00E677F1" w:rsidP="00A97E9C">
            <w:pPr>
              <w:tabs>
                <w:tab w:val="left" w:pos="708"/>
                <w:tab w:val="left" w:pos="3721"/>
              </w:tabs>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Дәйектеудің даму тарихы мен  дұрыс ойлаудың негізгі формалары мен заңдылықтары  туралы баяндалады</w:t>
            </w:r>
          </w:p>
        </w:tc>
      </w:tr>
      <w:tr w:rsidR="00E677F1" w:rsidRPr="00D34E1E" w:rsidTr="00A97E9C">
        <w:trPr>
          <w:trHeight w:val="527"/>
        </w:trPr>
        <w:tc>
          <w:tcPr>
            <w:tcW w:w="2122" w:type="dxa"/>
            <w:gridSpan w:val="3"/>
          </w:tcPr>
          <w:p w:rsidR="00E677F1" w:rsidRPr="00860A4F" w:rsidRDefault="00E677F1" w:rsidP="00A97E9C">
            <w:pPr>
              <w:rPr>
                <w:rFonts w:ascii="Times New Roman" w:hAnsi="Times New Roman" w:cs="Times New Roman"/>
                <w:b/>
                <w:sz w:val="24"/>
                <w:szCs w:val="24"/>
                <w:lang w:val="kk-KZ"/>
              </w:rPr>
            </w:pPr>
            <w:r w:rsidRPr="00860A4F">
              <w:rPr>
                <w:rStyle w:val="shorttext"/>
                <w:rFonts w:ascii="Times New Roman" w:hAnsi="Times New Roman"/>
                <w:sz w:val="24"/>
                <w:szCs w:val="24"/>
                <w:lang w:val="kk-KZ"/>
              </w:rPr>
              <w:t>Курстың мақсаты</w:t>
            </w: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Курс мақсаты Аргументтеудің теория мен практикасымен танысу, студенттерге Аргументтеудің теория мен практикасымен пәні, ойлау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tc>
      </w:tr>
      <w:tr w:rsidR="00E677F1" w:rsidRPr="00D34E1E" w:rsidTr="00A97E9C">
        <w:tc>
          <w:tcPr>
            <w:tcW w:w="2122" w:type="dxa"/>
            <w:gridSpan w:val="3"/>
          </w:tcPr>
          <w:p w:rsidR="00E677F1" w:rsidRPr="00860A4F" w:rsidRDefault="00E677F1" w:rsidP="00A97E9C">
            <w:pPr>
              <w:rPr>
                <w:rStyle w:val="shorttext"/>
                <w:rFonts w:ascii="Times New Roman" w:hAnsi="Times New Roman"/>
                <w:b/>
                <w:sz w:val="24"/>
                <w:szCs w:val="24"/>
                <w:lang w:val="kk-KZ"/>
              </w:rPr>
            </w:pPr>
            <w:r w:rsidRPr="00860A4F">
              <w:rPr>
                <w:rStyle w:val="shorttext"/>
                <w:rFonts w:ascii="Times New Roman" w:hAnsi="Times New Roman"/>
                <w:sz w:val="24"/>
                <w:szCs w:val="24"/>
                <w:lang w:val="kk-KZ"/>
              </w:rPr>
              <w:t>Оқытудың нәтижелері</w:t>
            </w: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 студентке Аргументтеудің теория мен практикасы және ой түйіндеу заңдарын саналы түрде қолдану мен ойлау түрін үйрету және негізгі тұжырым жасап, дәл ойлауды талап ететін  өскелең ұрпақ үшін дәйектемнің орасан зор мәнін ұғындырады. </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Аргументтеудің теория мен практикасы - ойлаудың нақтылығы мен анықтығын, пайымдаудағы мұқияттылық пен зергелікті, сенімділікті дамытатындығын негіздеу. Ол Аргументтеу  салмақты сөйлем құрау мен ой түйіндеуде көмектеседі.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Аргументтеудің теория мен практикасы - ойлаудың ерекше түрі екендігін,  ұғым және тіл арақатынасын, ұғымның көлемі және мазмұны, олардың арасындағы қатынасын, онымен Дәлелді амалдар жасауды, ұғымды жалпылау және шектеу, анықтама беру және бөлуді игереді.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Пайымдауға жалпы сипаттама беруді, пайымдау және сөйлем арақатынасын,  Аргументтеуді, күрделі пайымдаулардың ақиқаттылық кестесімен ой қортындылауды біледі.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Дәйектемеге жалпы сипаттаманың маңызын, оның құрылымын,  қарапайым кесімді силлогизмнің  дұрыстығын тексеру тәсілдерін,  шартты ой қорыту және оның түрлерін,   аргументтеу теориясы мен практикасындағы дедуктивті ой қорытудың маңызын,  индуктивті ой қорытуды, оның түрлерін ұғындырады.</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болашақ философтар  үшін маңызын талдап түсіндіреді.</w:t>
            </w:r>
          </w:p>
        </w:tc>
      </w:tr>
      <w:tr w:rsidR="00E677F1" w:rsidRPr="00860A4F" w:rsidTr="00A97E9C">
        <w:tc>
          <w:tcPr>
            <w:tcW w:w="2122" w:type="dxa"/>
            <w:gridSpan w:val="3"/>
          </w:tcPr>
          <w:p w:rsidR="00E677F1" w:rsidRPr="00860A4F" w:rsidRDefault="00E677F1" w:rsidP="00A97E9C">
            <w:pPr>
              <w:rPr>
                <w:rStyle w:val="shorttext"/>
                <w:rFonts w:ascii="Times New Roman" w:hAnsi="Times New Roman"/>
                <w:b/>
                <w:sz w:val="24"/>
                <w:szCs w:val="24"/>
              </w:rPr>
            </w:pPr>
            <w:r w:rsidRPr="00860A4F">
              <w:rPr>
                <w:rStyle w:val="shorttext"/>
                <w:rFonts w:ascii="Times New Roman" w:hAnsi="Times New Roman"/>
                <w:sz w:val="24"/>
                <w:szCs w:val="24"/>
              </w:rPr>
              <w:t>Әдебиет</w:t>
            </w:r>
            <w:r w:rsidRPr="00860A4F">
              <w:rPr>
                <w:rStyle w:val="shorttext"/>
                <w:rFonts w:ascii="Times New Roman" w:hAnsi="Times New Roman"/>
                <w:sz w:val="24"/>
                <w:szCs w:val="24"/>
                <w:lang w:val="kk-KZ"/>
              </w:rPr>
              <w:t xml:space="preserve">тер мен </w:t>
            </w:r>
            <w:proofErr w:type="spellStart"/>
            <w:r w:rsidRPr="00860A4F">
              <w:rPr>
                <w:rStyle w:val="shorttext"/>
                <w:rFonts w:ascii="Times New Roman" w:hAnsi="Times New Roman"/>
                <w:sz w:val="24"/>
                <w:szCs w:val="24"/>
              </w:rPr>
              <w:t>ресурстар</w:t>
            </w:r>
            <w:proofErr w:type="spellEnd"/>
          </w:p>
        </w:tc>
        <w:tc>
          <w:tcPr>
            <w:tcW w:w="7732" w:type="dxa"/>
            <w:gridSpan w:val="12"/>
          </w:tcPr>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1.Әл-Фараби. Он томдық шығармалар жинағы.-Т.3.-2003ж. </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2.Аристотель Органон // соч.: в 4т. Т.2 М., 1976.</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3. Ивин А.А. Искусство правильно мыслить. М., 2010.</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4. Тұрғынбаев Ә.Х. Логика.-А., 2013</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5. Дефорт. Логический словарь. М., 1994.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lastRenderedPageBreak/>
              <w:t>6. Ысқақова Р.У., Ғабитов Т.Х. Логика.-А.,2011</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7. Милль Д.С. Система логики силлогистической и индуктивной. М., 1994.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8. Сборник по упражнений по логике. Минск, 2000.</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9. Аскар Л.А. Логика как феномен культуры мышления в контексте истории философии.-А.,2014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10. Уражнения по логике / под. ред. В.И. Кириллова. М., 2012</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11. Асқар Л., Аташ Б. Өрісті логика.-Алматы, 2015.-86 б.</w:t>
            </w:r>
          </w:p>
          <w:p w:rsidR="00E677F1" w:rsidRPr="00860A4F" w:rsidRDefault="00E677F1" w:rsidP="00A97E9C">
            <w:pPr>
              <w:ind w:left="360"/>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ОНЛАЙН КУРСТАР: </w:t>
            </w:r>
          </w:p>
          <w:p w:rsidR="00E677F1" w:rsidRPr="00860A4F" w:rsidRDefault="00E677F1" w:rsidP="00A97E9C">
            <w:pPr>
              <w:numPr>
                <w:ilvl w:val="0"/>
                <w:numId w:val="2"/>
              </w:num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Интернет ресурсы: </w:t>
            </w:r>
            <w:r w:rsidR="00CF1588" w:rsidRPr="00860A4F">
              <w:rPr>
                <w:rFonts w:ascii="Times New Roman" w:hAnsi="Times New Roman" w:cs="Times New Roman"/>
                <w:sz w:val="24"/>
                <w:szCs w:val="24"/>
              </w:rPr>
              <w:fldChar w:fldCharType="begin"/>
            </w:r>
            <w:r w:rsidRPr="00860A4F">
              <w:rPr>
                <w:rFonts w:ascii="Times New Roman" w:hAnsi="Times New Roman" w:cs="Times New Roman"/>
                <w:sz w:val="24"/>
                <w:szCs w:val="24"/>
              </w:rPr>
              <w:instrText>HYPERLINK "http://www.logike.ru"</w:instrText>
            </w:r>
            <w:r w:rsidR="00CF1588" w:rsidRPr="00860A4F">
              <w:rPr>
                <w:rFonts w:ascii="Times New Roman" w:hAnsi="Times New Roman" w:cs="Times New Roman"/>
                <w:sz w:val="24"/>
                <w:szCs w:val="24"/>
              </w:rPr>
              <w:fldChar w:fldCharType="separate"/>
            </w:r>
            <w:r w:rsidRPr="00860A4F">
              <w:rPr>
                <w:rStyle w:val="a4"/>
                <w:rFonts w:ascii="Times New Roman" w:hAnsi="Times New Roman" w:cs="Times New Roman"/>
                <w:sz w:val="24"/>
                <w:szCs w:val="24"/>
                <w:lang w:val="kk-KZ"/>
              </w:rPr>
              <w:t>www.</w:t>
            </w:r>
            <w:proofErr w:type="spellStart"/>
            <w:r w:rsidRPr="00860A4F">
              <w:rPr>
                <w:rStyle w:val="a4"/>
                <w:rFonts w:ascii="Times New Roman" w:hAnsi="Times New Roman" w:cs="Times New Roman"/>
                <w:sz w:val="24"/>
                <w:szCs w:val="24"/>
                <w:lang w:val="en-US"/>
              </w:rPr>
              <w:t>logike</w:t>
            </w:r>
            <w:proofErr w:type="spellEnd"/>
            <w:r w:rsidRPr="00860A4F">
              <w:rPr>
                <w:rStyle w:val="a4"/>
                <w:rFonts w:ascii="Times New Roman" w:hAnsi="Times New Roman" w:cs="Times New Roman"/>
                <w:sz w:val="24"/>
                <w:szCs w:val="24"/>
                <w:lang w:val="kk-KZ"/>
              </w:rPr>
              <w:t>.ru</w:t>
            </w:r>
            <w:r w:rsidR="00CF1588" w:rsidRPr="00860A4F">
              <w:rPr>
                <w:rFonts w:ascii="Times New Roman" w:hAnsi="Times New Roman" w:cs="Times New Roman"/>
                <w:sz w:val="24"/>
                <w:szCs w:val="24"/>
              </w:rPr>
              <w:fldChar w:fldCharType="end"/>
            </w:r>
          </w:p>
        </w:tc>
      </w:tr>
      <w:tr w:rsidR="00E677F1" w:rsidRPr="00D34E1E" w:rsidTr="00A97E9C">
        <w:tc>
          <w:tcPr>
            <w:tcW w:w="2122" w:type="dxa"/>
            <w:gridSpan w:val="3"/>
          </w:tcPr>
          <w:p w:rsidR="00E677F1" w:rsidRPr="00860A4F" w:rsidRDefault="00E677F1" w:rsidP="00A97E9C">
            <w:pPr>
              <w:pStyle w:val="a3"/>
              <w:tabs>
                <w:tab w:val="left" w:pos="426"/>
              </w:tabs>
              <w:autoSpaceDE w:val="0"/>
              <w:autoSpaceDN w:val="0"/>
              <w:adjustRightInd w:val="0"/>
              <w:ind w:left="0"/>
              <w:rPr>
                <w:rStyle w:val="shorttext"/>
                <w:rFonts w:ascii="Times New Roman" w:hAnsi="Times New Roman"/>
                <w:b/>
                <w:sz w:val="24"/>
                <w:szCs w:val="24"/>
                <w:lang w:val="kk-KZ"/>
              </w:rPr>
            </w:pPr>
            <w:r w:rsidRPr="00860A4F">
              <w:rPr>
                <w:rStyle w:val="shorttext"/>
                <w:rFonts w:ascii="Times New Roman" w:hAnsi="Times New Roman"/>
                <w:sz w:val="24"/>
                <w:szCs w:val="24"/>
                <w:lang w:val="kk-KZ"/>
              </w:rPr>
              <w:lastRenderedPageBreak/>
              <w:t>Курсты ұйымдастыру</w:t>
            </w:r>
          </w:p>
          <w:p w:rsidR="00E677F1" w:rsidRPr="00860A4F" w:rsidRDefault="00E677F1" w:rsidP="00A97E9C">
            <w:pPr>
              <w:rPr>
                <w:rStyle w:val="shorttext"/>
                <w:rFonts w:ascii="Times New Roman" w:hAnsi="Times New Roman"/>
                <w:b/>
                <w:sz w:val="24"/>
                <w:szCs w:val="24"/>
                <w:lang w:val="kk-KZ"/>
              </w:rPr>
            </w:pP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Аргументтеудің теория мен практикасы ілімінің қалыптасуы мен даму мәселелерін саралауды, дәйектеудің негізгі формалары мен заңдарын меңгерудің түрі мен үлгілерін топтастыруды, аргументтеудің ұғымдық аппараты мен терминологиясын қолдана білуді үйрену. Ұлттық ойлау феномендеріне аргументтеуді логикалық талдауға, төлтума түпнұсқалар, деректермен жұмыс істей білуі  керек.</w:t>
            </w:r>
          </w:p>
        </w:tc>
      </w:tr>
      <w:tr w:rsidR="00E677F1" w:rsidRPr="00D34E1E" w:rsidTr="00A97E9C">
        <w:tc>
          <w:tcPr>
            <w:tcW w:w="2122" w:type="dxa"/>
            <w:gridSpan w:val="3"/>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r w:rsidRPr="00860A4F">
              <w:rPr>
                <w:rStyle w:val="shorttext"/>
                <w:rFonts w:ascii="Times New Roman" w:hAnsi="Times New Roman"/>
                <w:sz w:val="24"/>
                <w:szCs w:val="24"/>
                <w:lang w:val="kk-KZ"/>
              </w:rPr>
              <w:t>Курс талаптары</w:t>
            </w:r>
          </w:p>
        </w:tc>
        <w:tc>
          <w:tcPr>
            <w:tcW w:w="7732" w:type="dxa"/>
            <w:gridSpan w:val="12"/>
          </w:tcPr>
          <w:p w:rsidR="00E677F1" w:rsidRPr="00860A4F" w:rsidRDefault="00E677F1" w:rsidP="00A97E9C">
            <w:pPr>
              <w:pStyle w:val="a3"/>
              <w:numPr>
                <w:ilvl w:val="0"/>
                <w:numId w:val="2"/>
              </w:numPr>
              <w:tabs>
                <w:tab w:val="left" w:pos="426"/>
              </w:tabs>
              <w:autoSpaceDE w:val="0"/>
              <w:autoSpaceDN w:val="0"/>
              <w:adjustRightInd w:val="0"/>
              <w:ind w:left="34" w:firstLine="0"/>
              <w:jc w:val="both"/>
              <w:rPr>
                <w:rFonts w:ascii="Times New Roman" w:hAnsi="Times New Roman"/>
                <w:sz w:val="24"/>
                <w:szCs w:val="24"/>
              </w:rPr>
            </w:pPr>
            <w:r w:rsidRPr="00860A4F">
              <w:rPr>
                <w:rFonts w:ascii="Times New Roman" w:hAnsi="Times New Roman"/>
                <w:sz w:val="24"/>
                <w:szCs w:val="24"/>
              </w:rPr>
              <w:t>Әрбір</w:t>
            </w:r>
            <w:r w:rsidRPr="00860A4F">
              <w:rPr>
                <w:rFonts w:ascii="Times New Roman" w:hAnsi="Times New Roman"/>
                <w:sz w:val="24"/>
                <w:szCs w:val="24"/>
                <w:lang w:val="kk-KZ"/>
              </w:rPr>
              <w:t xml:space="preserve"> </w:t>
            </w:r>
            <w:r w:rsidRPr="00860A4F">
              <w:rPr>
                <w:rFonts w:ascii="Times New Roman" w:hAnsi="Times New Roman"/>
                <w:sz w:val="24"/>
                <w:szCs w:val="24"/>
              </w:rPr>
              <w:t>аудиторлық</w:t>
            </w:r>
            <w:r w:rsidRPr="00860A4F">
              <w:rPr>
                <w:rFonts w:ascii="Times New Roman" w:hAnsi="Times New Roman"/>
                <w:sz w:val="24"/>
                <w:szCs w:val="24"/>
                <w:lang w:val="kk-KZ"/>
              </w:rPr>
              <w:t xml:space="preserve"> </w:t>
            </w:r>
            <w:r w:rsidRPr="00860A4F">
              <w:rPr>
                <w:rFonts w:ascii="Times New Roman" w:hAnsi="Times New Roman"/>
                <w:sz w:val="24"/>
                <w:szCs w:val="24"/>
              </w:rPr>
              <w:t>сабаққа</w:t>
            </w:r>
            <w:proofErr w:type="gramStart"/>
            <w:r w:rsidRPr="00860A4F">
              <w:rPr>
                <w:rFonts w:ascii="Times New Roman" w:hAnsi="Times New Roman"/>
                <w:sz w:val="24"/>
                <w:szCs w:val="24"/>
                <w:lang w:val="kk-KZ"/>
              </w:rPr>
              <w:t xml:space="preserve"> С</w:t>
            </w:r>
            <w:proofErr w:type="spellStart"/>
            <w:proofErr w:type="gramEnd"/>
            <w:r w:rsidRPr="00860A4F">
              <w:rPr>
                <w:rFonts w:ascii="Times New Roman" w:hAnsi="Times New Roman"/>
                <w:sz w:val="24"/>
                <w:szCs w:val="24"/>
              </w:rPr>
              <w:t>із</w:t>
            </w:r>
            <w:proofErr w:type="spellEnd"/>
            <w:r w:rsidRPr="00860A4F">
              <w:rPr>
                <w:rFonts w:ascii="Times New Roman" w:hAnsi="Times New Roman"/>
                <w:sz w:val="24"/>
                <w:szCs w:val="24"/>
                <w:lang w:val="kk-KZ"/>
              </w:rPr>
              <w:t xml:space="preserve">төменде көрсетілген кесте бойынша </w:t>
            </w:r>
            <w:proofErr w:type="spellStart"/>
            <w:r w:rsidRPr="00860A4F">
              <w:rPr>
                <w:rFonts w:ascii="Times New Roman" w:hAnsi="Times New Roman"/>
                <w:sz w:val="24"/>
                <w:szCs w:val="24"/>
              </w:rPr>
              <w:t>алдын-ала</w:t>
            </w:r>
            <w:proofErr w:type="spellEnd"/>
            <w:r w:rsidRPr="00860A4F">
              <w:rPr>
                <w:rFonts w:ascii="Times New Roman" w:hAnsi="Times New Roman"/>
                <w:sz w:val="24"/>
                <w:szCs w:val="24"/>
              </w:rPr>
              <w:t xml:space="preserve"> </w:t>
            </w:r>
            <w:proofErr w:type="spellStart"/>
            <w:r w:rsidRPr="00860A4F">
              <w:rPr>
                <w:rFonts w:ascii="Times New Roman" w:hAnsi="Times New Roman"/>
                <w:sz w:val="24"/>
                <w:szCs w:val="24"/>
              </w:rPr>
              <w:t>дайындалу</w:t>
            </w:r>
            <w:proofErr w:type="spellEnd"/>
            <w:r w:rsidRPr="00860A4F">
              <w:rPr>
                <w:rFonts w:ascii="Times New Roman" w:hAnsi="Times New Roman"/>
                <w:sz w:val="24"/>
                <w:szCs w:val="24"/>
                <w:lang w:val="kk-KZ"/>
              </w:rPr>
              <w:t>ыңыз қажет</w:t>
            </w:r>
            <w:r w:rsidRPr="00860A4F">
              <w:rPr>
                <w:rFonts w:ascii="Times New Roman" w:hAnsi="Times New Roman"/>
                <w:sz w:val="24"/>
                <w:szCs w:val="24"/>
              </w:rPr>
              <w:t xml:space="preserve">. </w:t>
            </w:r>
            <w:r w:rsidRPr="00860A4F">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sidRPr="00860A4F">
              <w:rPr>
                <w:rFonts w:ascii="Times New Roman" w:hAnsi="Times New Roman"/>
                <w:sz w:val="24"/>
                <w:szCs w:val="24"/>
              </w:rPr>
              <w:t>.</w:t>
            </w:r>
          </w:p>
          <w:p w:rsidR="00E677F1" w:rsidRPr="00860A4F" w:rsidRDefault="00E677F1" w:rsidP="00A97E9C">
            <w:pPr>
              <w:pStyle w:val="a3"/>
              <w:numPr>
                <w:ilvl w:val="0"/>
                <w:numId w:val="2"/>
              </w:numPr>
              <w:tabs>
                <w:tab w:val="left" w:pos="426"/>
              </w:tabs>
              <w:autoSpaceDE w:val="0"/>
              <w:autoSpaceDN w:val="0"/>
              <w:adjustRightInd w:val="0"/>
              <w:ind w:left="34" w:firstLine="0"/>
              <w:jc w:val="both"/>
              <w:rPr>
                <w:rFonts w:ascii="Times New Roman" w:hAnsi="Times New Roman"/>
                <w:sz w:val="24"/>
                <w:szCs w:val="24"/>
              </w:rPr>
            </w:pPr>
            <w:r w:rsidRPr="00860A4F">
              <w:rPr>
                <w:rFonts w:ascii="Times New Roman" w:hAnsi="Times New Roman"/>
                <w:sz w:val="24"/>
                <w:szCs w:val="24"/>
                <w:lang w:val="kk-KZ"/>
              </w:rPr>
              <w:t>Пәннің графигі бойынша үй тапсырмалары кесте бойынша, семестр уақытында бөлінеді.</w:t>
            </w:r>
          </w:p>
          <w:p w:rsidR="00E677F1" w:rsidRPr="00860A4F" w:rsidRDefault="00E677F1" w:rsidP="00A97E9C">
            <w:pPr>
              <w:pStyle w:val="a3"/>
              <w:numPr>
                <w:ilvl w:val="0"/>
                <w:numId w:val="2"/>
              </w:numPr>
              <w:tabs>
                <w:tab w:val="left" w:pos="426"/>
              </w:tabs>
              <w:ind w:left="34" w:firstLine="0"/>
              <w:jc w:val="both"/>
              <w:rPr>
                <w:rFonts w:ascii="Times New Roman" w:hAnsi="Times New Roman"/>
                <w:sz w:val="24"/>
                <w:szCs w:val="24"/>
              </w:rPr>
            </w:pPr>
            <w:r w:rsidRPr="00860A4F">
              <w:rPr>
                <w:rFonts w:ascii="Times New Roman" w:hAnsi="Times New Roman"/>
                <w:sz w:val="24"/>
                <w:szCs w:val="24"/>
                <w:lang w:val="kk-KZ"/>
              </w:rPr>
              <w:t>Ү</w:t>
            </w:r>
            <w:proofErr w:type="spellStart"/>
            <w:r w:rsidRPr="00860A4F">
              <w:rPr>
                <w:rFonts w:ascii="Times New Roman" w:hAnsi="Times New Roman"/>
                <w:sz w:val="24"/>
                <w:szCs w:val="24"/>
              </w:rPr>
              <w:t>й</w:t>
            </w:r>
            <w:proofErr w:type="spellEnd"/>
            <w:r w:rsidRPr="00860A4F">
              <w:rPr>
                <w:rFonts w:ascii="Times New Roman" w:hAnsi="Times New Roman"/>
                <w:sz w:val="24"/>
                <w:szCs w:val="24"/>
              </w:rPr>
              <w:t xml:space="preserve"> </w:t>
            </w:r>
            <w:proofErr w:type="spellStart"/>
            <w:r w:rsidRPr="00860A4F">
              <w:rPr>
                <w:rFonts w:ascii="Times New Roman" w:hAnsi="Times New Roman"/>
                <w:sz w:val="24"/>
                <w:szCs w:val="24"/>
              </w:rPr>
              <w:t>тапсырмалар</w:t>
            </w:r>
            <w:proofErr w:type="spellEnd"/>
            <w:r w:rsidRPr="00860A4F">
              <w:rPr>
                <w:rFonts w:ascii="Times New Roman" w:hAnsi="Times New Roman"/>
                <w:sz w:val="24"/>
                <w:szCs w:val="24"/>
                <w:lang w:val="kk-KZ"/>
              </w:rPr>
              <w:t xml:space="preserve">ы жауап беруге болатын </w:t>
            </w:r>
            <w:r w:rsidRPr="00860A4F">
              <w:rPr>
                <w:rFonts w:ascii="Times New Roman" w:hAnsi="Times New Roman"/>
                <w:sz w:val="24"/>
                <w:szCs w:val="24"/>
              </w:rPr>
              <w:t>бірнешесұрақтар</w:t>
            </w:r>
            <w:r w:rsidRPr="00860A4F">
              <w:rPr>
                <w:rFonts w:ascii="Times New Roman" w:hAnsi="Times New Roman"/>
                <w:sz w:val="24"/>
                <w:szCs w:val="24"/>
                <w:lang w:val="kk-KZ"/>
              </w:rPr>
              <w:t>дан тұрады.</w:t>
            </w:r>
          </w:p>
          <w:p w:rsidR="00E677F1" w:rsidRPr="00860A4F" w:rsidRDefault="00E677F1" w:rsidP="00A97E9C">
            <w:pPr>
              <w:pStyle w:val="a3"/>
              <w:numPr>
                <w:ilvl w:val="0"/>
                <w:numId w:val="2"/>
              </w:numPr>
              <w:tabs>
                <w:tab w:val="left" w:pos="426"/>
              </w:tabs>
              <w:ind w:left="34" w:firstLine="0"/>
              <w:contextualSpacing w:val="0"/>
              <w:jc w:val="both"/>
              <w:rPr>
                <w:rFonts w:ascii="Times New Roman" w:hAnsi="Times New Roman"/>
                <w:sz w:val="24"/>
                <w:szCs w:val="24"/>
                <w:lang w:val="kk-KZ"/>
              </w:rPr>
            </w:pPr>
            <w:r w:rsidRPr="00860A4F">
              <w:rPr>
                <w:rFonts w:ascii="Times New Roman" w:hAnsi="Times New Roman"/>
                <w:sz w:val="24"/>
                <w:szCs w:val="24"/>
                <w:lang w:val="kk-KZ"/>
              </w:rPr>
              <w:t xml:space="preserve">Семестр бойы логикалық есептерді шығаруы қажет. Пәннің қорытынды бағасы жобаның  10% құрайды. </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5. Аргументтеудің операциялар 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Үй тапсырмаларын орындау кезінде сақталуға тиісті ережелер:</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tc>
      </w:tr>
      <w:tr w:rsidR="00E677F1" w:rsidRPr="00860A4F" w:rsidTr="00A97E9C">
        <w:trPr>
          <w:trHeight w:val="258"/>
        </w:trPr>
        <w:tc>
          <w:tcPr>
            <w:tcW w:w="2122" w:type="dxa"/>
            <w:gridSpan w:val="3"/>
            <w:vMerge w:val="restart"/>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r w:rsidRPr="00860A4F">
              <w:rPr>
                <w:rStyle w:val="shorttext"/>
                <w:rFonts w:ascii="Times New Roman" w:hAnsi="Times New Roman"/>
                <w:sz w:val="24"/>
                <w:szCs w:val="24"/>
                <w:lang w:val="kk-KZ"/>
              </w:rPr>
              <w:t>Бағалау саясаты</w:t>
            </w: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tc>
        <w:tc>
          <w:tcPr>
            <w:tcW w:w="3940" w:type="dxa"/>
            <w:gridSpan w:val="5"/>
          </w:tcPr>
          <w:p w:rsidR="00E677F1" w:rsidRPr="00860A4F" w:rsidRDefault="00E677F1" w:rsidP="00A97E9C">
            <w:pPr>
              <w:tabs>
                <w:tab w:val="left" w:pos="426"/>
              </w:tabs>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Өзіндік жұмыстың сипаттамасы</w:t>
            </w:r>
          </w:p>
        </w:tc>
        <w:tc>
          <w:tcPr>
            <w:tcW w:w="1304" w:type="dxa"/>
            <w:gridSpan w:val="3"/>
          </w:tcPr>
          <w:p w:rsidR="00E677F1" w:rsidRPr="00860A4F" w:rsidRDefault="00E677F1" w:rsidP="00A97E9C">
            <w:pPr>
              <w:tabs>
                <w:tab w:val="left" w:pos="426"/>
              </w:tabs>
              <w:autoSpaceDE w:val="0"/>
              <w:autoSpaceDN w:val="0"/>
              <w:adjustRightInd w:val="0"/>
              <w:ind w:left="-108" w:right="-108"/>
              <w:jc w:val="center"/>
              <w:rPr>
                <w:rFonts w:ascii="Times New Roman" w:hAnsi="Times New Roman" w:cs="Times New Roman"/>
                <w:b/>
                <w:sz w:val="24"/>
                <w:szCs w:val="24"/>
              </w:rPr>
            </w:pPr>
            <w:r w:rsidRPr="00860A4F">
              <w:rPr>
                <w:rFonts w:ascii="Times New Roman" w:eastAsia="Calibri" w:hAnsi="Times New Roman" w:cs="Times New Roman"/>
                <w:b/>
                <w:sz w:val="24"/>
                <w:szCs w:val="24"/>
                <w:lang w:val="kk-KZ"/>
              </w:rPr>
              <w:t>Пайыздық көрсеткіш</w:t>
            </w:r>
          </w:p>
        </w:tc>
        <w:tc>
          <w:tcPr>
            <w:tcW w:w="2488" w:type="dxa"/>
            <w:gridSpan w:val="4"/>
          </w:tcPr>
          <w:p w:rsidR="00E677F1" w:rsidRPr="00860A4F" w:rsidRDefault="00E677F1" w:rsidP="00A97E9C">
            <w:pPr>
              <w:pStyle w:val="a3"/>
              <w:tabs>
                <w:tab w:val="left" w:pos="317"/>
              </w:tabs>
              <w:autoSpaceDE w:val="0"/>
              <w:autoSpaceDN w:val="0"/>
              <w:adjustRightInd w:val="0"/>
              <w:ind w:left="0"/>
              <w:jc w:val="center"/>
              <w:rPr>
                <w:rFonts w:ascii="Times New Roman" w:hAnsi="Times New Roman"/>
                <w:b/>
                <w:sz w:val="24"/>
                <w:szCs w:val="24"/>
              </w:rPr>
            </w:pPr>
            <w:r w:rsidRPr="00860A4F">
              <w:rPr>
                <w:rFonts w:ascii="Times New Roman" w:hAnsi="Times New Roman"/>
                <w:b/>
                <w:sz w:val="24"/>
                <w:szCs w:val="24"/>
              </w:rPr>
              <w:t>Оқыту</w:t>
            </w:r>
            <w:r w:rsidRPr="00860A4F">
              <w:rPr>
                <w:rFonts w:ascii="Times New Roman" w:hAnsi="Times New Roman"/>
                <w:b/>
                <w:sz w:val="24"/>
                <w:szCs w:val="24"/>
                <w:lang w:val="kk-KZ"/>
              </w:rPr>
              <w:t>дың</w:t>
            </w:r>
            <w:r w:rsidRPr="00860A4F">
              <w:rPr>
                <w:rFonts w:ascii="Times New Roman" w:hAnsi="Times New Roman"/>
                <w:b/>
                <w:sz w:val="24"/>
                <w:szCs w:val="24"/>
              </w:rPr>
              <w:t>нәтижелері</w:t>
            </w:r>
          </w:p>
        </w:tc>
      </w:tr>
      <w:tr w:rsidR="00E677F1" w:rsidRPr="00860A4F" w:rsidTr="00A97E9C">
        <w:trPr>
          <w:trHeight w:val="576"/>
        </w:trPr>
        <w:tc>
          <w:tcPr>
            <w:tcW w:w="2122" w:type="dxa"/>
            <w:gridSpan w:val="3"/>
            <w:vMerge/>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p>
        </w:tc>
        <w:tc>
          <w:tcPr>
            <w:tcW w:w="3940" w:type="dxa"/>
            <w:gridSpan w:val="5"/>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rPr>
              <w:t>Үй</w:t>
            </w:r>
            <w:r w:rsidRPr="00860A4F">
              <w:rPr>
                <w:rFonts w:ascii="Times New Roman" w:hAnsi="Times New Roman" w:cs="Times New Roman"/>
                <w:sz w:val="24"/>
                <w:szCs w:val="24"/>
                <w:lang w:val="kk-KZ"/>
              </w:rPr>
              <w:t>жұмысы</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lang w:val="kk-KZ"/>
              </w:rPr>
              <w:t>Д</w:t>
            </w:r>
            <w:proofErr w:type="spellStart"/>
            <w:r w:rsidRPr="00860A4F">
              <w:rPr>
                <w:rFonts w:ascii="Times New Roman" w:hAnsi="Times New Roman" w:cs="Times New Roman"/>
                <w:sz w:val="24"/>
                <w:szCs w:val="24"/>
              </w:rPr>
              <w:t>еректербазасын</w:t>
            </w:r>
            <w:proofErr w:type="spellEnd"/>
            <w:r w:rsidRPr="00860A4F">
              <w:rPr>
                <w:rFonts w:ascii="Times New Roman" w:hAnsi="Times New Roman" w:cs="Times New Roman"/>
                <w:sz w:val="24"/>
                <w:szCs w:val="24"/>
                <w:lang w:val="kk-KZ"/>
              </w:rPr>
              <w:t xml:space="preserve"> әзірлеу жобасы</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Б</w:t>
            </w:r>
            <w:r w:rsidRPr="00860A4F">
              <w:rPr>
                <w:rFonts w:ascii="Times New Roman" w:hAnsi="Times New Roman" w:cs="Times New Roman"/>
                <w:sz w:val="24"/>
                <w:szCs w:val="24"/>
              </w:rPr>
              <w:t>ағдарламалау</w:t>
            </w:r>
            <w:r w:rsidRPr="00860A4F">
              <w:rPr>
                <w:rFonts w:ascii="Times New Roman" w:hAnsi="Times New Roman" w:cs="Times New Roman"/>
                <w:sz w:val="24"/>
                <w:szCs w:val="24"/>
                <w:lang w:val="kk-KZ"/>
              </w:rPr>
              <w:t>бойынша жоба</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proofErr w:type="spellStart"/>
            <w:r w:rsidRPr="00860A4F">
              <w:rPr>
                <w:rFonts w:ascii="Times New Roman" w:hAnsi="Times New Roman" w:cs="Times New Roman"/>
                <w:sz w:val="24"/>
                <w:szCs w:val="24"/>
              </w:rPr>
              <w:t>Емтихан</w:t>
            </w:r>
            <w:proofErr w:type="spellEnd"/>
            <w:r w:rsidRPr="00860A4F">
              <w:rPr>
                <w:rFonts w:ascii="Times New Roman" w:hAnsi="Times New Roman" w:cs="Times New Roman"/>
                <w:sz w:val="24"/>
                <w:szCs w:val="24"/>
                <w:lang w:val="kk-KZ"/>
              </w:rPr>
              <w:t>дар</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БАРЛЫҒЫ</w:t>
            </w:r>
          </w:p>
        </w:tc>
        <w:tc>
          <w:tcPr>
            <w:tcW w:w="1304" w:type="dxa"/>
            <w:gridSpan w:val="3"/>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35%</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10%</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15%</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u w:val="single"/>
              </w:rPr>
            </w:pPr>
            <w:r w:rsidRPr="00860A4F">
              <w:rPr>
                <w:rFonts w:ascii="Times New Roman" w:hAnsi="Times New Roman" w:cs="Times New Roman"/>
                <w:sz w:val="24"/>
                <w:szCs w:val="24"/>
                <w:u w:val="single"/>
              </w:rPr>
              <w:t>40%</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100%</w:t>
            </w:r>
          </w:p>
        </w:tc>
        <w:tc>
          <w:tcPr>
            <w:tcW w:w="2488" w:type="dxa"/>
            <w:gridSpan w:val="4"/>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1,2,34,5,6</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2,3,4</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4,5,6</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1,2,3,4,5,6</w:t>
            </w:r>
          </w:p>
        </w:tc>
      </w:tr>
      <w:tr w:rsidR="00E677F1" w:rsidRPr="00860A4F" w:rsidTr="00A97E9C">
        <w:tc>
          <w:tcPr>
            <w:tcW w:w="2122" w:type="dxa"/>
            <w:gridSpan w:val="3"/>
            <w:vMerge/>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p>
        </w:tc>
        <w:tc>
          <w:tcPr>
            <w:tcW w:w="7732" w:type="dxa"/>
            <w:gridSpan w:val="12"/>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rPr>
              <w:t>Сіздіңқ</w:t>
            </w:r>
            <w:proofErr w:type="gramStart"/>
            <w:r w:rsidRPr="00860A4F">
              <w:rPr>
                <w:rFonts w:ascii="Times New Roman" w:hAnsi="Times New Roman" w:cs="Times New Roman"/>
                <w:sz w:val="24"/>
                <w:szCs w:val="24"/>
              </w:rPr>
              <w:t>орытындыба</w:t>
            </w:r>
            <w:proofErr w:type="gramEnd"/>
            <w:r w:rsidRPr="00860A4F">
              <w:rPr>
                <w:rFonts w:ascii="Times New Roman" w:hAnsi="Times New Roman" w:cs="Times New Roman"/>
                <w:sz w:val="24"/>
                <w:szCs w:val="24"/>
              </w:rPr>
              <w:t>ға</w:t>
            </w:r>
            <w:r w:rsidRPr="00860A4F">
              <w:rPr>
                <w:rFonts w:ascii="Times New Roman" w:hAnsi="Times New Roman" w:cs="Times New Roman"/>
                <w:sz w:val="24"/>
                <w:szCs w:val="24"/>
                <w:lang w:val="kk-KZ"/>
              </w:rPr>
              <w:t>ңыз</w:t>
            </w:r>
            <w:proofErr w:type="spellStart"/>
            <w:r w:rsidRPr="00860A4F">
              <w:rPr>
                <w:rFonts w:ascii="Times New Roman" w:hAnsi="Times New Roman" w:cs="Times New Roman"/>
                <w:sz w:val="24"/>
                <w:szCs w:val="24"/>
              </w:rPr>
              <w:t>мына</w:t>
            </w:r>
            <w:proofErr w:type="spellEnd"/>
            <w:r w:rsidRPr="00860A4F">
              <w:rPr>
                <w:rFonts w:ascii="Times New Roman" w:hAnsi="Times New Roman" w:cs="Times New Roman"/>
                <w:sz w:val="24"/>
                <w:szCs w:val="24"/>
              </w:rPr>
              <w:t xml:space="preserve"> формула</w:t>
            </w:r>
            <w:r w:rsidRPr="00860A4F">
              <w:rPr>
                <w:rFonts w:ascii="Times New Roman" w:hAnsi="Times New Roman" w:cs="Times New Roman"/>
                <w:sz w:val="24"/>
                <w:szCs w:val="24"/>
                <w:lang w:val="kk-KZ"/>
              </w:rPr>
              <w:t>мен</w:t>
            </w:r>
            <w:proofErr w:type="spellStart"/>
            <w:r w:rsidRPr="00860A4F">
              <w:rPr>
                <w:rFonts w:ascii="Times New Roman" w:hAnsi="Times New Roman" w:cs="Times New Roman"/>
                <w:sz w:val="24"/>
                <w:szCs w:val="24"/>
              </w:rPr>
              <w:t>есептеле</w:t>
            </w:r>
            <w:proofErr w:type="spellEnd"/>
            <w:r w:rsidRPr="00860A4F">
              <w:rPr>
                <w:rFonts w:ascii="Times New Roman" w:hAnsi="Times New Roman" w:cs="Times New Roman"/>
                <w:sz w:val="24"/>
                <w:szCs w:val="24"/>
                <w:lang w:val="kk-KZ"/>
              </w:rPr>
              <w:t>ді</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sz w:val="24"/>
                      <w:szCs w:val="24"/>
                      <w:lang w:val="kk-KZ"/>
                    </w:rPr>
                  </m:ctrlPr>
                </m:fPr>
                <m:num>
                  <m:r>
                    <m:rPr>
                      <m:sty m:val="p"/>
                    </m:rPr>
                    <w:rPr>
                      <w:rStyle w:val="shorttext"/>
                      <w:rFonts w:ascii="Times New Roman" w:hAnsi="Times New Roman"/>
                      <w:sz w:val="24"/>
                      <w:szCs w:val="24"/>
                      <w:lang w:val="kk-KZ"/>
                    </w:rPr>
                    <m:t>АБ</m:t>
                  </m:r>
                  <m:r>
                    <m:rPr>
                      <m:sty m:val="p"/>
                    </m:rPr>
                    <w:rPr>
                      <w:rStyle w:val="shorttext"/>
                      <w:rFonts w:ascii="Cambria Math" w:hAnsi="Times New Roman"/>
                      <w:sz w:val="24"/>
                      <w:szCs w:val="24"/>
                      <w:lang w:val="kk-KZ"/>
                    </w:rPr>
                    <m:t>1+</m:t>
                  </m:r>
                  <m:r>
                    <m:rPr>
                      <m:sty m:val="p"/>
                    </m:rPr>
                    <w:rPr>
                      <w:rStyle w:val="shorttext"/>
                      <w:rFonts w:ascii="Times New Roman" w:hAnsi="Times New Roman"/>
                      <w:sz w:val="24"/>
                      <w:szCs w:val="24"/>
                      <w:lang w:val="kk-KZ"/>
                    </w:rPr>
                    <m:t>АБ</m:t>
                  </m:r>
                  <m:r>
                    <m:rPr>
                      <m:sty m:val="p"/>
                    </m:rPr>
                    <w:rPr>
                      <w:rStyle w:val="shorttext"/>
                      <w:rFonts w:ascii="Cambria Math" w:hAnsi="Times New Roman"/>
                      <w:sz w:val="24"/>
                      <w:szCs w:val="24"/>
                      <w:lang w:val="kk-KZ"/>
                    </w:rPr>
                    <m:t>2</m:t>
                  </m:r>
                </m:num>
                <m:den>
                  <m:r>
                    <m:rPr>
                      <m:sty m:val="p"/>
                    </m:rPr>
                    <w:rPr>
                      <w:rStyle w:val="shorttext"/>
                      <w:rFonts w:ascii="Cambria Math" w:hAnsi="Times New Roman"/>
                      <w:sz w:val="24"/>
                      <w:szCs w:val="24"/>
                      <w:lang w:val="kk-KZ"/>
                    </w:rPr>
                    <m:t>2</m:t>
                  </m:r>
                </m:den>
              </m:f>
            </m:oMath>
            <w:r w:rsidRPr="00860A4F">
              <w:rPr>
                <w:rFonts w:ascii="Times New Roman" w:hAnsi="Times New Roman" w:cs="Times New Roman"/>
                <w:sz w:val="24"/>
                <w:szCs w:val="24"/>
                <w:lang w:val="kk-KZ"/>
              </w:rPr>
              <w:t>∙0,6+0,1 МТ+0,3 ИК</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lang w:val="kk-KZ"/>
              </w:rPr>
            </w:pPr>
            <w:r w:rsidRPr="00860A4F">
              <w:rPr>
                <w:rFonts w:ascii="Times New Roman" w:hAnsi="Times New Roman"/>
                <w:sz w:val="24"/>
                <w:szCs w:val="24"/>
                <w:lang w:val="kk-KZ"/>
              </w:rPr>
              <w:t xml:space="preserve">Төменде бағалау үлгісі пайызбен көрсетілген: </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95% - 100%: А</w:t>
            </w:r>
            <w:r w:rsidRPr="00860A4F">
              <w:rPr>
                <w:rFonts w:ascii="Times New Roman" w:hAnsi="Times New Roman"/>
                <w:sz w:val="24"/>
                <w:szCs w:val="24"/>
              </w:rPr>
              <w:tab/>
            </w:r>
            <w:r w:rsidRPr="00860A4F">
              <w:rPr>
                <w:rFonts w:ascii="Times New Roman" w:hAnsi="Times New Roman"/>
                <w:sz w:val="24"/>
                <w:szCs w:val="24"/>
              </w:rPr>
              <w:tab/>
              <w:t>90% - 94%: А-</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85% - 89%: В+</w:t>
            </w:r>
            <w:r w:rsidRPr="00860A4F">
              <w:rPr>
                <w:rFonts w:ascii="Times New Roman" w:hAnsi="Times New Roman"/>
                <w:sz w:val="24"/>
                <w:szCs w:val="24"/>
              </w:rPr>
              <w:tab/>
            </w:r>
            <w:r w:rsidRPr="00860A4F">
              <w:rPr>
                <w:rFonts w:ascii="Times New Roman" w:hAnsi="Times New Roman"/>
                <w:sz w:val="24"/>
                <w:szCs w:val="24"/>
              </w:rPr>
              <w:tab/>
              <w:t>80% - 84%: В</w:t>
            </w:r>
            <w:r w:rsidRPr="00860A4F">
              <w:rPr>
                <w:rFonts w:ascii="Times New Roman" w:hAnsi="Times New Roman"/>
                <w:sz w:val="24"/>
                <w:szCs w:val="24"/>
              </w:rPr>
              <w:tab/>
            </w:r>
            <w:r w:rsidRPr="00860A4F">
              <w:rPr>
                <w:rFonts w:ascii="Times New Roman" w:hAnsi="Times New Roman"/>
                <w:sz w:val="24"/>
                <w:szCs w:val="24"/>
              </w:rPr>
              <w:tab/>
            </w:r>
            <w:r w:rsidRPr="00860A4F">
              <w:rPr>
                <w:rFonts w:ascii="Times New Roman" w:hAnsi="Times New Roman"/>
                <w:sz w:val="24"/>
                <w:szCs w:val="24"/>
              </w:rPr>
              <w:tab/>
              <w:t>75% - 79%: В-</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70% - 74%: С+</w:t>
            </w:r>
            <w:r w:rsidRPr="00860A4F">
              <w:rPr>
                <w:rFonts w:ascii="Times New Roman" w:hAnsi="Times New Roman"/>
                <w:sz w:val="24"/>
                <w:szCs w:val="24"/>
              </w:rPr>
              <w:tab/>
            </w:r>
            <w:r w:rsidRPr="00860A4F">
              <w:rPr>
                <w:rFonts w:ascii="Times New Roman" w:hAnsi="Times New Roman"/>
                <w:sz w:val="24"/>
                <w:szCs w:val="24"/>
              </w:rPr>
              <w:tab/>
              <w:t>65% - 69%: С</w:t>
            </w:r>
            <w:r w:rsidRPr="00860A4F">
              <w:rPr>
                <w:rFonts w:ascii="Times New Roman" w:hAnsi="Times New Roman"/>
                <w:sz w:val="24"/>
                <w:szCs w:val="24"/>
              </w:rPr>
              <w:tab/>
            </w:r>
            <w:r w:rsidRPr="00860A4F">
              <w:rPr>
                <w:rFonts w:ascii="Times New Roman" w:hAnsi="Times New Roman"/>
                <w:sz w:val="24"/>
                <w:szCs w:val="24"/>
              </w:rPr>
              <w:tab/>
            </w:r>
            <w:r w:rsidRPr="00860A4F">
              <w:rPr>
                <w:rFonts w:ascii="Times New Roman" w:hAnsi="Times New Roman"/>
                <w:sz w:val="24"/>
                <w:szCs w:val="24"/>
              </w:rPr>
              <w:tab/>
              <w:t>60% - 64%: С-</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 xml:space="preserve">55% - 59%: </w:t>
            </w:r>
            <w:r w:rsidRPr="00860A4F">
              <w:rPr>
                <w:rFonts w:ascii="Times New Roman" w:hAnsi="Times New Roman" w:cs="Times New Roman"/>
                <w:sz w:val="24"/>
                <w:szCs w:val="24"/>
                <w:lang w:val="en-US"/>
              </w:rPr>
              <w:t>D</w:t>
            </w:r>
            <w:r w:rsidRPr="00860A4F">
              <w:rPr>
                <w:rFonts w:ascii="Times New Roman" w:hAnsi="Times New Roman" w:cs="Times New Roman"/>
                <w:sz w:val="24"/>
                <w:szCs w:val="24"/>
              </w:rPr>
              <w:t>+</w:t>
            </w:r>
            <w:r w:rsidRPr="00860A4F">
              <w:rPr>
                <w:rFonts w:ascii="Times New Roman" w:hAnsi="Times New Roman" w:cs="Times New Roman"/>
                <w:sz w:val="24"/>
                <w:szCs w:val="24"/>
              </w:rPr>
              <w:tab/>
            </w:r>
            <w:r w:rsidRPr="00860A4F">
              <w:rPr>
                <w:rFonts w:ascii="Times New Roman" w:hAnsi="Times New Roman" w:cs="Times New Roman"/>
                <w:sz w:val="24"/>
                <w:szCs w:val="24"/>
              </w:rPr>
              <w:tab/>
              <w:t xml:space="preserve">50% - 54%: </w:t>
            </w:r>
            <w:r w:rsidRPr="00860A4F">
              <w:rPr>
                <w:rFonts w:ascii="Times New Roman" w:hAnsi="Times New Roman" w:cs="Times New Roman"/>
                <w:sz w:val="24"/>
                <w:szCs w:val="24"/>
                <w:lang w:val="en-US"/>
              </w:rPr>
              <w:t>D</w:t>
            </w:r>
            <w:r w:rsidRPr="00860A4F">
              <w:rPr>
                <w:rFonts w:ascii="Times New Roman" w:hAnsi="Times New Roman" w:cs="Times New Roman"/>
                <w:sz w:val="24"/>
                <w:szCs w:val="24"/>
              </w:rPr>
              <w:t>-</w:t>
            </w:r>
            <w:r w:rsidRPr="00860A4F">
              <w:rPr>
                <w:rFonts w:ascii="Times New Roman" w:hAnsi="Times New Roman" w:cs="Times New Roman"/>
                <w:sz w:val="24"/>
                <w:szCs w:val="24"/>
              </w:rPr>
              <w:tab/>
            </w:r>
            <w:r w:rsidRPr="00860A4F">
              <w:rPr>
                <w:rFonts w:ascii="Times New Roman" w:hAnsi="Times New Roman" w:cs="Times New Roman"/>
                <w:sz w:val="24"/>
                <w:szCs w:val="24"/>
              </w:rPr>
              <w:tab/>
              <w:t xml:space="preserve">            0% -49%: </w:t>
            </w:r>
            <w:r w:rsidRPr="00860A4F">
              <w:rPr>
                <w:rFonts w:ascii="Times New Roman" w:hAnsi="Times New Roman" w:cs="Times New Roman"/>
                <w:sz w:val="24"/>
                <w:szCs w:val="24"/>
                <w:lang w:val="en-US"/>
              </w:rPr>
              <w:t>F</w:t>
            </w:r>
          </w:p>
        </w:tc>
      </w:tr>
      <w:tr w:rsidR="00E677F1" w:rsidRPr="00D34E1E" w:rsidTr="00A97E9C">
        <w:tc>
          <w:tcPr>
            <w:tcW w:w="2122" w:type="dxa"/>
            <w:gridSpan w:val="3"/>
          </w:tcPr>
          <w:p w:rsidR="00E677F1" w:rsidRPr="00860A4F" w:rsidRDefault="00E677F1" w:rsidP="00A97E9C">
            <w:pPr>
              <w:pStyle w:val="a3"/>
              <w:tabs>
                <w:tab w:val="left" w:pos="426"/>
              </w:tabs>
              <w:autoSpaceDE w:val="0"/>
              <w:autoSpaceDN w:val="0"/>
              <w:adjustRightInd w:val="0"/>
              <w:ind w:left="0"/>
              <w:jc w:val="both"/>
              <w:rPr>
                <w:rFonts w:ascii="Times New Roman" w:hAnsi="Times New Roman"/>
                <w:b/>
                <w:sz w:val="24"/>
                <w:szCs w:val="24"/>
                <w:lang w:val="kk-KZ"/>
              </w:rPr>
            </w:pPr>
            <w:r w:rsidRPr="00860A4F">
              <w:rPr>
                <w:rFonts w:ascii="Times New Roman" w:hAnsi="Times New Roman"/>
                <w:b/>
                <w:sz w:val="24"/>
                <w:szCs w:val="24"/>
                <w:lang w:val="kk-KZ"/>
              </w:rPr>
              <w:t>Пәннің саясаты</w:t>
            </w:r>
          </w:p>
        </w:tc>
        <w:tc>
          <w:tcPr>
            <w:tcW w:w="7732" w:type="dxa"/>
            <w:gridSpan w:val="12"/>
          </w:tcPr>
          <w:p w:rsidR="00E677F1" w:rsidRPr="00860A4F" w:rsidRDefault="00E677F1" w:rsidP="00A97E9C">
            <w:pPr>
              <w:pStyle w:val="a3"/>
              <w:tabs>
                <w:tab w:val="left" w:pos="426"/>
              </w:tabs>
              <w:autoSpaceDE w:val="0"/>
              <w:autoSpaceDN w:val="0"/>
              <w:adjustRightInd w:val="0"/>
              <w:ind w:left="0"/>
              <w:contextualSpacing w:val="0"/>
              <w:jc w:val="both"/>
              <w:rPr>
                <w:rFonts w:ascii="Times New Roman" w:hAnsi="Times New Roman"/>
                <w:sz w:val="24"/>
                <w:szCs w:val="24"/>
                <w:lang w:val="kk-KZ"/>
              </w:rPr>
            </w:pPr>
            <w:r w:rsidRPr="00860A4F">
              <w:rPr>
                <w:rFonts w:ascii="Times New Roman" w:hAnsi="Times New Roman"/>
                <w:sz w:val="24"/>
                <w:szCs w:val="24"/>
                <w:lang w:val="kk-KZ"/>
              </w:rPr>
              <w:t xml:space="preserve">Университеттің Академиялық саясатына сәйкес, үй тапсырмаларының </w:t>
            </w:r>
            <w:r w:rsidRPr="00860A4F">
              <w:rPr>
                <w:rFonts w:ascii="Times New Roman" w:hAnsi="Times New Roman"/>
                <w:sz w:val="24"/>
                <w:szCs w:val="24"/>
                <w:lang w:val="kk-KZ"/>
              </w:rPr>
              <w:lastRenderedPageBreak/>
              <w:t xml:space="preserve">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677F1" w:rsidRPr="00860A4F" w:rsidTr="00A97E9C">
        <w:tc>
          <w:tcPr>
            <w:tcW w:w="9854" w:type="dxa"/>
            <w:gridSpan w:val="15"/>
          </w:tcPr>
          <w:p w:rsidR="00E677F1" w:rsidRPr="00860A4F" w:rsidRDefault="00E677F1" w:rsidP="00A97E9C">
            <w:pPr>
              <w:pStyle w:val="a3"/>
              <w:tabs>
                <w:tab w:val="left" w:pos="426"/>
              </w:tabs>
              <w:autoSpaceDE w:val="0"/>
              <w:autoSpaceDN w:val="0"/>
              <w:adjustRightInd w:val="0"/>
              <w:ind w:left="0"/>
              <w:contextualSpacing w:val="0"/>
              <w:jc w:val="both"/>
              <w:rPr>
                <w:rFonts w:ascii="Times New Roman" w:hAnsi="Times New Roman"/>
                <w:sz w:val="24"/>
                <w:szCs w:val="24"/>
                <w:lang w:val="kk-KZ"/>
              </w:rPr>
            </w:pPr>
            <w:r w:rsidRPr="00860A4F">
              <w:rPr>
                <w:rFonts w:ascii="Times New Roman" w:hAnsi="Times New Roman"/>
                <w:b/>
                <w:sz w:val="24"/>
                <w:szCs w:val="24"/>
                <w:lang w:val="kk-KZ"/>
              </w:rPr>
              <w:lastRenderedPageBreak/>
              <w:t>Пәннің графигі</w:t>
            </w:r>
          </w:p>
        </w:tc>
      </w:tr>
      <w:tr w:rsidR="00E677F1" w:rsidRPr="00860A4F" w:rsidTr="00A97E9C">
        <w:tc>
          <w:tcPr>
            <w:tcW w:w="817" w:type="dxa"/>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Апта</w:t>
            </w:r>
          </w:p>
        </w:tc>
        <w:tc>
          <w:tcPr>
            <w:tcW w:w="4961" w:type="dxa"/>
            <w:gridSpan w:val="6"/>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Тақырып атауы</w:t>
            </w:r>
          </w:p>
        </w:tc>
        <w:tc>
          <w:tcPr>
            <w:tcW w:w="1843" w:type="dxa"/>
            <w:gridSpan w:val="6"/>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Сағаттар саны</w:t>
            </w:r>
          </w:p>
        </w:tc>
        <w:tc>
          <w:tcPr>
            <w:tcW w:w="2233" w:type="dxa"/>
            <w:gridSpan w:val="2"/>
          </w:tcPr>
          <w:p w:rsidR="00E677F1" w:rsidRPr="00860A4F" w:rsidRDefault="00E677F1" w:rsidP="00A97E9C">
            <w:pPr>
              <w:jc w:val="center"/>
              <w:rPr>
                <w:rFonts w:ascii="Times New Roman" w:eastAsia="Times New Roman" w:hAnsi="Times New Roman" w:cs="Times New Roman"/>
                <w:b/>
                <w:sz w:val="24"/>
                <w:szCs w:val="24"/>
                <w:lang w:val="kk-KZ"/>
              </w:rPr>
            </w:pPr>
            <w:proofErr w:type="spellStart"/>
            <w:r w:rsidRPr="00860A4F">
              <w:rPr>
                <w:rFonts w:ascii="Times New Roman" w:eastAsia="Times New Roman" w:hAnsi="Times New Roman" w:cs="Times New Roman"/>
                <w:b/>
                <w:sz w:val="24"/>
                <w:szCs w:val="24"/>
              </w:rPr>
              <w:t>Максимал</w:t>
            </w:r>
            <w:proofErr w:type="spellEnd"/>
            <w:r w:rsidRPr="00860A4F">
              <w:rPr>
                <w:rFonts w:ascii="Times New Roman" w:eastAsia="Times New Roman" w:hAnsi="Times New Roman" w:cs="Times New Roman"/>
                <w:b/>
                <w:sz w:val="24"/>
                <w:szCs w:val="24"/>
                <w:lang w:val="kk-KZ"/>
              </w:rPr>
              <w:t>ды балл</w:t>
            </w:r>
          </w:p>
        </w:tc>
      </w:tr>
    </w:tbl>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4962"/>
        <w:gridCol w:w="996"/>
        <w:gridCol w:w="847"/>
        <w:gridCol w:w="2530"/>
      </w:tblGrid>
      <w:tr w:rsidR="00E677F1" w:rsidRPr="00860A4F" w:rsidTr="00A97E9C">
        <w:tc>
          <w:tcPr>
            <w:tcW w:w="5000" w:type="pct"/>
            <w:gridSpan w:val="5"/>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rPr>
                <w:rFonts w:ascii="Times New Roman" w:eastAsia="Times New Roman" w:hAnsi="Times New Roman" w:cs="Times New Roman"/>
                <w:b/>
                <w:caps/>
                <w:sz w:val="24"/>
                <w:szCs w:val="24"/>
                <w:lang w:val="kk-KZ" w:eastAsia="en-US"/>
              </w:rPr>
            </w:pPr>
          </w:p>
        </w:tc>
      </w:tr>
      <w:tr w:rsidR="00E677F1" w:rsidRPr="00860A4F" w:rsidTr="00A97E9C">
        <w:trPr>
          <w:trHeight w:val="344"/>
        </w:trPr>
        <w:tc>
          <w:tcPr>
            <w:tcW w:w="406" w:type="pct"/>
            <w:vMerge w:val="restar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1</w:t>
            </w:r>
          </w:p>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1 дәріс.  </w:t>
            </w:r>
            <w:r w:rsidRPr="00860A4F">
              <w:rPr>
                <w:rFonts w:ascii="Times New Roman" w:hAnsi="Times New Roman" w:cs="Times New Roman"/>
                <w:b/>
                <w:sz w:val="24"/>
                <w:szCs w:val="24"/>
                <w:lang w:val="kk-KZ"/>
              </w:rPr>
              <w:t xml:space="preserve">Классикалық логикадағы аргументтеу </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91"/>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91"/>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rPr>
                <w:rFonts w:ascii="Times New Roman" w:eastAsia="Times New Roman" w:hAnsi="Times New Roman" w:cs="Times New Roman"/>
                <w:b/>
                <w:sz w:val="24"/>
                <w:szCs w:val="24"/>
                <w:lang w:val="en-US" w:eastAsia="en-US"/>
              </w:rPr>
            </w:pP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57"/>
        </w:trPr>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2</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2 дәріс. </w:t>
            </w:r>
            <w:r w:rsidRPr="00860A4F">
              <w:rPr>
                <w:rFonts w:ascii="Times New Roman" w:hAnsi="Times New Roman" w:cs="Times New Roman"/>
                <w:b/>
                <w:sz w:val="24"/>
                <w:szCs w:val="24"/>
                <w:lang w:val="kk-KZ"/>
              </w:rPr>
              <w:t>Дәлелдемелер теориясының ойлау негізі</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8"/>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№2</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8"/>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1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9</w:t>
            </w:r>
          </w:p>
        </w:tc>
      </w:tr>
      <w:tr w:rsidR="00E677F1" w:rsidRPr="00860A4F" w:rsidTr="00A97E9C">
        <w:trPr>
          <w:trHeight w:val="242"/>
        </w:trPr>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3-4</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3 дәріс.  </w:t>
            </w:r>
            <w:r w:rsidRPr="00860A4F">
              <w:rPr>
                <w:rFonts w:ascii="Times New Roman" w:hAnsi="Times New Roman" w:cs="Times New Roman"/>
                <w:b/>
                <w:sz w:val="24"/>
                <w:szCs w:val="24"/>
                <w:lang w:val="kk-KZ"/>
              </w:rPr>
              <w:t>Аргументтеу теориясының тарихы</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both"/>
              <w:rPr>
                <w:rFonts w:ascii="Times New Roman" w:eastAsia="Times New Roman" w:hAnsi="Times New Roman" w:cs="Times New Roman"/>
                <w:b/>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73"/>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№3</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73"/>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sz w:val="24"/>
                <w:szCs w:val="24"/>
                <w:lang w:val="kk-KZ" w:eastAsia="en-US"/>
              </w:rPr>
              <w:t xml:space="preserve">4 Дәріс. </w:t>
            </w:r>
            <w:r w:rsidRPr="00860A4F">
              <w:rPr>
                <w:rFonts w:ascii="Times New Roman" w:hAnsi="Times New Roman" w:cs="Times New Roman"/>
                <w:b/>
                <w:sz w:val="24"/>
                <w:szCs w:val="24"/>
                <w:lang w:val="kk-KZ"/>
              </w:rPr>
              <w:t>Логикалық аргументтеу және Болжам (Гипотеза)</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310"/>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2 СӨЖ.</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10</w:t>
            </w:r>
          </w:p>
        </w:tc>
      </w:tr>
      <w:tr w:rsidR="00E677F1" w:rsidRPr="00860A4F" w:rsidTr="00A97E9C">
        <w:trPr>
          <w:trHeight w:val="310"/>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№4</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5</w:t>
            </w:r>
          </w:p>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b/>
                <w:sz w:val="24"/>
                <w:szCs w:val="24"/>
                <w:lang w:val="kk-KZ" w:eastAsia="en-US"/>
              </w:rPr>
              <w:t xml:space="preserve">5 дәріс.  </w:t>
            </w:r>
            <w:r w:rsidRPr="00860A4F">
              <w:rPr>
                <w:rFonts w:ascii="Times New Roman" w:hAnsi="Times New Roman" w:cs="Times New Roman"/>
                <w:sz w:val="24"/>
                <w:szCs w:val="24"/>
                <w:lang w:val="kk-KZ"/>
              </w:rPr>
              <w:t xml:space="preserve">Пікірталас сұхбаттастықтың формасы: түрлері, стратегриясы мен тактикасы. </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№5</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3 СӨЖ</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2</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9</w:t>
            </w: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6</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6 дәріс. </w:t>
            </w:r>
            <w:r w:rsidRPr="00860A4F">
              <w:rPr>
                <w:rFonts w:ascii="Times New Roman" w:hAnsi="Times New Roman" w:cs="Times New Roman"/>
                <w:b/>
                <w:sz w:val="24"/>
                <w:szCs w:val="24"/>
                <w:lang w:val="kk-KZ"/>
              </w:rPr>
              <w:t xml:space="preserve">Қазақ дүниетанымындағы би-шешендер логикасындағы дәйектеу </w:t>
            </w:r>
          </w:p>
          <w:p w:rsidR="00E677F1" w:rsidRPr="00860A4F" w:rsidRDefault="00E677F1" w:rsidP="00A97E9C">
            <w:pPr>
              <w:spacing w:after="0" w:line="240" w:lineRule="auto"/>
              <w:rPr>
                <w:rFonts w:ascii="Times New Roman" w:hAnsi="Times New Roman" w:cs="Times New Roman"/>
                <w:b/>
                <w:sz w:val="24"/>
                <w:szCs w:val="24"/>
                <w:lang w:val="kk-KZ"/>
              </w:rPr>
            </w:pPr>
          </w:p>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lastRenderedPageBreak/>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№6</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4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10</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7</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b/>
                <w:sz w:val="24"/>
                <w:szCs w:val="24"/>
                <w:lang w:val="kk-KZ" w:eastAsia="en-US"/>
              </w:rPr>
              <w:t xml:space="preserve">7 Дәріс. </w:t>
            </w:r>
            <w:r w:rsidRPr="00860A4F">
              <w:rPr>
                <w:rFonts w:ascii="Times New Roman" w:hAnsi="Times New Roman" w:cs="Times New Roman"/>
                <w:sz w:val="24"/>
                <w:szCs w:val="24"/>
                <w:lang w:val="kk-KZ"/>
              </w:rPr>
              <w:t>Эвристика, риторика, өрісті ойлау</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№7</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Аралық бақылау</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20</w:t>
            </w:r>
          </w:p>
        </w:tc>
      </w:tr>
      <w:tr w:rsidR="00E677F1" w:rsidRPr="00860A4F" w:rsidTr="00A97E9C">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Барлығы</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100</w:t>
            </w:r>
          </w:p>
        </w:tc>
      </w:tr>
      <w:tr w:rsidR="00E677F1" w:rsidRPr="00860A4F" w:rsidTr="00A97E9C">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r w:rsidRPr="00860A4F">
              <w:rPr>
                <w:rFonts w:ascii="Times New Roman" w:eastAsia="Times New Roman" w:hAnsi="Times New Roman" w:cs="Times New Roman"/>
                <w:sz w:val="24"/>
                <w:szCs w:val="24"/>
                <w:lang w:val="kk-KZ" w:eastAsia="en-US"/>
              </w:rPr>
              <w:t>8</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bCs/>
                <w:sz w:val="24"/>
                <w:szCs w:val="24"/>
                <w:lang w:eastAsia="en-US"/>
              </w:rPr>
              <w:t>MIDTERM EXAM</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100</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9-10-11-12-13-14-15</w:t>
            </w: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9-10 дәріс</w:t>
            </w:r>
            <w:r w:rsidRPr="00860A4F">
              <w:rPr>
                <w:rFonts w:ascii="Times New Roman" w:hAnsi="Times New Roman" w:cs="Times New Roman"/>
                <w:b/>
                <w:sz w:val="24"/>
                <w:szCs w:val="24"/>
                <w:lang w:val="kk-KZ"/>
              </w:rPr>
              <w:t xml:space="preserve"> Аргументтеу мен дәйектеудегі бейәдептік тәсілдер мен қисынсыздық</w:t>
            </w:r>
          </w:p>
          <w:p w:rsidR="00E677F1" w:rsidRPr="00860A4F" w:rsidRDefault="00E677F1" w:rsidP="00A97E9C">
            <w:pPr>
              <w:spacing w:after="0" w:line="240" w:lineRule="auto"/>
              <w:jc w:val="both"/>
              <w:rPr>
                <w:rFonts w:ascii="Times New Roman" w:hAnsi="Times New Roman" w:cs="Times New Roman"/>
                <w:sz w:val="24"/>
                <w:szCs w:val="24"/>
                <w:lang w:val="kk-KZ"/>
              </w:rPr>
            </w:pP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№9-10</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sz w:val="24"/>
                <w:szCs w:val="24"/>
                <w:lang w:val="kk-KZ" w:eastAsia="en-US"/>
              </w:rPr>
              <w:t xml:space="preserve">11-12 Дәріс. </w:t>
            </w:r>
            <w:r w:rsidRPr="00860A4F">
              <w:rPr>
                <w:rFonts w:ascii="Times New Roman" w:hAnsi="Times New Roman" w:cs="Times New Roman"/>
                <w:b/>
                <w:sz w:val="24"/>
                <w:szCs w:val="24"/>
                <w:lang w:val="kk-KZ"/>
              </w:rPr>
              <w:t>Интеллектуалды ұлт өкілдерін қалыптастырудағы дәйектеу мен бекерлеудің маңызы</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№11-12</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5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8</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b/>
                <w:sz w:val="24"/>
                <w:szCs w:val="24"/>
                <w:u w:val="single"/>
                <w:lang w:val="kk-KZ"/>
              </w:rPr>
            </w:pPr>
            <w:r w:rsidRPr="00860A4F">
              <w:rPr>
                <w:rFonts w:ascii="Times New Roman" w:hAnsi="Times New Roman" w:cs="Times New Roman"/>
                <w:sz w:val="24"/>
                <w:szCs w:val="24"/>
                <w:lang w:val="kk-KZ" w:eastAsia="en-US"/>
              </w:rPr>
              <w:t xml:space="preserve">13-14-15 Дәріс. </w:t>
            </w:r>
            <w:r w:rsidRPr="00860A4F">
              <w:rPr>
                <w:rFonts w:ascii="Times New Roman" w:hAnsi="Times New Roman" w:cs="Times New Roman"/>
                <w:b/>
                <w:sz w:val="24"/>
                <w:szCs w:val="24"/>
                <w:u w:val="single"/>
                <w:lang w:val="kk-KZ"/>
              </w:rPr>
              <w:t>Дәйектеудің жалған софистикалық формалары.</w:t>
            </w:r>
          </w:p>
          <w:p w:rsidR="00E677F1" w:rsidRPr="00860A4F" w:rsidRDefault="00E677F1" w:rsidP="00A97E9C">
            <w:pPr>
              <w:pStyle w:val="a3"/>
              <w:numPr>
                <w:ilvl w:val="0"/>
                <w:numId w:val="1"/>
              </w:numPr>
              <w:spacing w:after="0" w:line="240" w:lineRule="auto"/>
              <w:rPr>
                <w:rFonts w:ascii="Times New Roman" w:hAnsi="Times New Roman"/>
                <w:b/>
                <w:sz w:val="24"/>
                <w:szCs w:val="24"/>
                <w:lang w:val="kk-KZ"/>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w:t>
            </w:r>
            <w:r w:rsidRPr="00860A4F">
              <w:rPr>
                <w:rFonts w:ascii="Times New Roman" w:hAnsi="Times New Roman" w:cs="Times New Roman"/>
                <w:sz w:val="24"/>
                <w:szCs w:val="24"/>
                <w:lang w:val="kk-KZ" w:eastAsia="en-US"/>
              </w:rPr>
              <w:t>3-14-15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6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8</w:t>
            </w: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trHeight w:val="132"/>
        </w:trPr>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932"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Барлығы</w:t>
            </w:r>
          </w:p>
        </w:tc>
        <w:tc>
          <w:tcPr>
            <w:tcW w:w="417"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caps/>
                <w:sz w:val="24"/>
                <w:szCs w:val="24"/>
                <w:lang w:val="kk-KZ" w:eastAsia="en-US"/>
              </w:rPr>
            </w:pPr>
            <w:r w:rsidRPr="00860A4F">
              <w:rPr>
                <w:rFonts w:ascii="Times New Roman" w:hAnsi="Times New Roman" w:cs="Times New Roman"/>
                <w:b/>
                <w:caps/>
                <w:sz w:val="24"/>
                <w:szCs w:val="24"/>
                <w:lang w:val="kk-KZ" w:eastAsia="en-US"/>
              </w:rPr>
              <w:t>100</w:t>
            </w:r>
          </w:p>
        </w:tc>
      </w:tr>
    </w:tbl>
    <w:p w:rsidR="00E677F1" w:rsidRPr="00860A4F" w:rsidRDefault="00E677F1" w:rsidP="00E677F1">
      <w:pPr>
        <w:spacing w:after="0" w:line="240" w:lineRule="auto"/>
        <w:jc w:val="both"/>
        <w:rPr>
          <w:rFonts w:ascii="Times New Roman" w:eastAsia="Times New Roman" w:hAnsi="Times New Roman" w:cs="Times New Roman"/>
          <w:b/>
          <w:sz w:val="24"/>
          <w:szCs w:val="24"/>
          <w:lang w:val="kk-KZ"/>
        </w:rPr>
      </w:pPr>
    </w:p>
    <w:p w:rsidR="00E677F1" w:rsidRPr="00860A4F" w:rsidRDefault="00E677F1" w:rsidP="00E677F1">
      <w:pPr>
        <w:tabs>
          <w:tab w:val="left" w:pos="851"/>
          <w:tab w:val="left" w:pos="993"/>
        </w:tabs>
        <w:spacing w:after="0" w:line="240" w:lineRule="auto"/>
        <w:ind w:right="-1"/>
        <w:jc w:val="both"/>
        <w:rPr>
          <w:rFonts w:ascii="Times New Roman" w:hAnsi="Times New Roman" w:cs="Times New Roman"/>
          <w:bCs/>
          <w:sz w:val="24"/>
          <w:szCs w:val="24"/>
          <w:lang w:val="kk-KZ"/>
        </w:rPr>
      </w:pPr>
    </w:p>
    <w:p w:rsidR="00E677F1" w:rsidRPr="00860A4F" w:rsidRDefault="00E677F1" w:rsidP="00E677F1">
      <w:pPr>
        <w:rPr>
          <w:rFonts w:ascii="Times New Roman" w:hAnsi="Times New Roman" w:cs="Times New Roman"/>
          <w:sz w:val="24"/>
          <w:szCs w:val="24"/>
        </w:rPr>
      </w:pPr>
    </w:p>
    <w:p w:rsidR="00530DFE" w:rsidRDefault="00530DFE"/>
    <w:sectPr w:rsidR="00530DFE" w:rsidSect="00EA2E4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077E8"/>
    <w:multiLevelType w:val="hybridMultilevel"/>
    <w:tmpl w:val="5A607E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677F1"/>
    <w:rsid w:val="004457FF"/>
    <w:rsid w:val="00530DFE"/>
    <w:rsid w:val="00957CBD"/>
    <w:rsid w:val="00CF1588"/>
    <w:rsid w:val="00D34E1E"/>
    <w:rsid w:val="00E21526"/>
    <w:rsid w:val="00E6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E677F1"/>
    <w:rPr>
      <w:rFonts w:cs="Times New Roman"/>
    </w:rPr>
  </w:style>
  <w:style w:type="paragraph" w:styleId="a3">
    <w:name w:val="List Paragraph"/>
    <w:basedOn w:val="a"/>
    <w:uiPriority w:val="99"/>
    <w:qFormat/>
    <w:rsid w:val="00E677F1"/>
    <w:pPr>
      <w:ind w:left="720"/>
      <w:contextualSpacing/>
    </w:pPr>
    <w:rPr>
      <w:rFonts w:ascii="Calibri" w:eastAsia="Calibri" w:hAnsi="Calibri" w:cs="Times New Roman"/>
      <w:lang w:eastAsia="en-US"/>
    </w:rPr>
  </w:style>
  <w:style w:type="character" w:styleId="a4">
    <w:name w:val="Hyperlink"/>
    <w:uiPriority w:val="99"/>
    <w:unhideWhenUsed/>
    <w:rsid w:val="00E677F1"/>
    <w:rPr>
      <w:color w:val="0000FF"/>
      <w:u w:val="single"/>
    </w:rPr>
  </w:style>
  <w:style w:type="table" w:styleId="a5">
    <w:name w:val="Table Grid"/>
    <w:basedOn w:val="a1"/>
    <w:rsid w:val="00E67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21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1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1175</Words>
  <Characters>6703</Characters>
  <Application>Microsoft Office Word</Application>
  <DocSecurity>0</DocSecurity>
  <Lines>55</Lines>
  <Paragraphs>15</Paragraphs>
  <ScaleCrop>false</ScaleCrop>
  <Company>Microsoft</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2018-01-13T08:02:00Z</dcterms:created>
  <dcterms:modified xsi:type="dcterms:W3CDTF">2018-12-12T09:59:00Z</dcterms:modified>
</cp:coreProperties>
</file>